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C4" w:rsidRDefault="0025574E">
      <w:pPr>
        <w:suppressLineNumbers/>
        <w:spacing w:after="2"/>
        <w:jc w:val="center"/>
      </w:pPr>
      <w:r>
        <w:rPr>
          <w:rFonts w:ascii="Arial"/>
          <w:sz w:val="18"/>
        </w:rPr>
        <w:t>HOUSE DOCKET, NO.         FILED ON: 1/13/2009</w:t>
      </w:r>
    </w:p>
    <w:p w:rsidR="00EE1DC4" w:rsidRDefault="002557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574E" w:rsidP="00DB534B">
            <w:pPr>
              <w:suppressLineNumbers/>
              <w:jc w:val="right"/>
              <w:rPr>
                <w:b/>
                <w:sz w:val="28"/>
              </w:rPr>
            </w:pPr>
          </w:p>
        </w:tc>
      </w:tr>
    </w:tbl>
    <w:p w:rsidR="00EE1DC4" w:rsidRDefault="0025574E">
      <w:pPr>
        <w:suppressLineNumbers/>
        <w:spacing w:before="2" w:after="2"/>
        <w:jc w:val="center"/>
      </w:pPr>
      <w:r>
        <w:rPr>
          <w:rFonts w:ascii="Old English Text MT"/>
          <w:sz w:val="32"/>
        </w:rPr>
        <w:t>The Commonwealth of Massachusetts</w:t>
      </w:r>
    </w:p>
    <w:p w:rsidR="00EE1DC4" w:rsidRDefault="0025574E">
      <w:pPr>
        <w:suppressLineNumbers/>
        <w:spacing w:after="2"/>
        <w:jc w:val="center"/>
      </w:pPr>
      <w:r>
        <w:rPr>
          <w:rFonts w:ascii="Times New Roman"/>
          <w:b/>
          <w:sz w:val="32"/>
          <w:vertAlign w:val="superscript"/>
        </w:rPr>
        <w:t>_______________</w:t>
      </w:r>
    </w:p>
    <w:p w:rsidR="00EE1DC4" w:rsidRDefault="0025574E">
      <w:pPr>
        <w:suppressLineNumbers/>
        <w:spacing w:before="2"/>
        <w:jc w:val="center"/>
      </w:pPr>
      <w:r>
        <w:rPr>
          <w:rFonts w:ascii="Times New Roman"/>
          <w:sz w:val="20"/>
        </w:rPr>
        <w:t>PRESENTED BY:</w:t>
      </w:r>
    </w:p>
    <w:p w:rsidR="00EE1DC4" w:rsidRDefault="0025574E">
      <w:pPr>
        <w:suppressLineNumbers/>
        <w:spacing w:after="2"/>
        <w:jc w:val="center"/>
      </w:pPr>
      <w:r>
        <w:rPr>
          <w:rFonts w:ascii="Times New Roman"/>
          <w:b/>
          <w:sz w:val="24"/>
        </w:rPr>
        <w:t>Michael J. Rodrigues</w:t>
      </w:r>
    </w:p>
    <w:p w:rsidR="00EE1DC4" w:rsidRDefault="0025574E">
      <w:pPr>
        <w:suppressLineNumbers/>
        <w:jc w:val="center"/>
      </w:pPr>
      <w:r>
        <w:rPr>
          <w:rFonts w:ascii="Times New Roman"/>
          <w:b/>
          <w:sz w:val="32"/>
          <w:vertAlign w:val="superscript"/>
        </w:rPr>
        <w:t>_______________</w:t>
      </w:r>
    </w:p>
    <w:p w:rsidR="00EE1DC4" w:rsidRDefault="002557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1DC4" w:rsidRDefault="0025574E">
      <w:pPr>
        <w:suppressLineNumbers/>
      </w:pPr>
      <w:r>
        <w:rPr>
          <w:rFonts w:ascii="Times New Roman"/>
          <w:sz w:val="20"/>
        </w:rPr>
        <w:tab/>
        <w:t>The undersigned legislators and/or citizens respectfully petition for the passage of the accompanying bill:</w:t>
      </w:r>
    </w:p>
    <w:p w:rsidR="00EE1DC4" w:rsidRDefault="0025574E">
      <w:pPr>
        <w:suppressLineNumbers/>
        <w:spacing w:after="2"/>
        <w:jc w:val="center"/>
      </w:pPr>
      <w:r>
        <w:rPr>
          <w:rFonts w:ascii="Times New Roman"/>
          <w:sz w:val="24"/>
        </w:rPr>
        <w:t>An Act to clarify the meetin</w:t>
      </w:r>
      <w:r>
        <w:rPr>
          <w:rFonts w:ascii="Times New Roman"/>
          <w:sz w:val="24"/>
        </w:rPr>
        <w:t xml:space="preserve">g requirements for municipal </w:t>
      </w:r>
      <w:proofErr w:type="gramStart"/>
      <w:r>
        <w:rPr>
          <w:rFonts w:ascii="Times New Roman"/>
          <w:sz w:val="24"/>
        </w:rPr>
        <w:t>boards .</w:t>
      </w:r>
      <w:proofErr w:type="gramEnd"/>
    </w:p>
    <w:p w:rsidR="00EE1DC4" w:rsidRDefault="0025574E">
      <w:pPr>
        <w:suppressLineNumbers/>
        <w:spacing w:after="2"/>
        <w:jc w:val="center"/>
      </w:pPr>
      <w:r>
        <w:rPr>
          <w:rFonts w:ascii="Times New Roman"/>
          <w:b/>
          <w:sz w:val="32"/>
          <w:vertAlign w:val="superscript"/>
        </w:rPr>
        <w:t>_______________</w:t>
      </w:r>
    </w:p>
    <w:p w:rsidR="00EE1DC4" w:rsidRDefault="0025574E">
      <w:pPr>
        <w:suppressLineNumbers/>
        <w:jc w:val="center"/>
      </w:pPr>
      <w:r>
        <w:rPr>
          <w:rFonts w:ascii="Times New Roman"/>
          <w:sz w:val="20"/>
        </w:rPr>
        <w:t>PETITION OF:</w:t>
      </w:r>
    </w:p>
    <w:p w:rsidR="00EE1DC4" w:rsidRDefault="00EE1DC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1DC4">
            <w:tblPrEx>
              <w:tblCellMar>
                <w:top w:w="0" w:type="dxa"/>
                <w:bottom w:w="0" w:type="dxa"/>
              </w:tblCellMar>
            </w:tblPrEx>
            <w:tc>
              <w:tcPr>
                <w:tcW w:w="4500" w:type="dxa"/>
                <w:tcBorders>
                  <w:top w:val="nil"/>
                  <w:bottom w:val="single" w:sz="4" w:space="0" w:color="auto"/>
                  <w:right w:val="single" w:sz="4" w:space="0" w:color="auto"/>
                </w:tcBorders>
              </w:tcPr>
              <w:p w:rsidR="00EE1DC4" w:rsidRDefault="002557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1DC4" w:rsidRDefault="0025574E">
                <w:pPr>
                  <w:suppressLineNumbers/>
                  <w:spacing w:after="2"/>
                  <w:rPr>
                    <w:smallCaps/>
                  </w:rPr>
                </w:pPr>
                <w:r>
                  <w:rPr>
                    <w:rFonts w:ascii="Times New Roman"/>
                    <w:smallCaps/>
                    <w:sz w:val="24"/>
                  </w:rPr>
                  <w:t>District/Address:</w:t>
                </w:r>
              </w:p>
            </w:tc>
          </w:tr>
          <w:tr w:rsidR="00EE1DC4">
            <w:tblPrEx>
              <w:tblCellMar>
                <w:top w:w="0" w:type="dxa"/>
                <w:bottom w:w="0" w:type="dxa"/>
              </w:tblCellMar>
            </w:tblPrEx>
            <w:tc>
              <w:tcPr>
                <w:tcW w:w="4500" w:type="dxa"/>
              </w:tcPr>
              <w:p w:rsidR="00EE1DC4" w:rsidRDefault="0025574E">
                <w:pPr>
                  <w:suppressLineNumbers/>
                  <w:spacing w:after="2"/>
                  <w:rPr>
                    <w:rFonts w:ascii="Times New Roman"/>
                  </w:rPr>
                </w:pPr>
                <w:r>
                  <w:rPr>
                    <w:rFonts w:ascii="Times New Roman"/>
                  </w:rPr>
                  <w:t>Michael J. Rodrigues</w:t>
                </w:r>
              </w:p>
            </w:tc>
            <w:tc>
              <w:tcPr>
                <w:tcW w:w="4500" w:type="dxa"/>
              </w:tcPr>
              <w:p w:rsidR="00EE1DC4" w:rsidRDefault="0025574E">
                <w:pPr>
                  <w:suppressLineNumbers/>
                  <w:spacing w:after="2"/>
                  <w:rPr>
                    <w:rFonts w:ascii="Times New Roman"/>
                  </w:rPr>
                </w:pPr>
                <w:r>
                  <w:rPr>
                    <w:rFonts w:ascii="Times New Roman"/>
                  </w:rPr>
                  <w:t>8th Bristol</w:t>
                </w:r>
              </w:p>
            </w:tc>
          </w:tr>
        </w:tbl>
      </w:sdtContent>
    </w:sdt>
    <w:p w:rsidR="00EE1DC4" w:rsidRDefault="0025574E">
      <w:pPr>
        <w:suppressLineNumbers/>
      </w:pPr>
      <w:r>
        <w:br w:type="page"/>
      </w:r>
    </w:p>
    <w:p w:rsidR="00EE1DC4" w:rsidRDefault="0025574E">
      <w:pPr>
        <w:suppressLineNumbers/>
        <w:spacing w:before="2" w:after="2"/>
        <w:jc w:val="center"/>
      </w:pPr>
      <w:r>
        <w:rPr>
          <w:rFonts w:ascii="Old English Text MT"/>
          <w:sz w:val="32"/>
        </w:rPr>
        <w:lastRenderedPageBreak/>
        <w:t>The Commonwealth of Massachusetts</w:t>
      </w:r>
      <w:r>
        <w:rPr>
          <w:rFonts w:ascii="Old English Text MT"/>
          <w:sz w:val="32"/>
        </w:rPr>
        <w:br/>
      </w:r>
    </w:p>
    <w:p w:rsidR="00EE1DC4" w:rsidRDefault="0025574E">
      <w:pPr>
        <w:suppressLineNumbers/>
        <w:spacing w:after="2"/>
        <w:jc w:val="center"/>
      </w:pPr>
      <w:r>
        <w:rPr>
          <w:rFonts w:ascii="Times New Roman"/>
          <w:b/>
          <w:sz w:val="24"/>
          <w:vertAlign w:val="superscript"/>
        </w:rPr>
        <w:t>_______________</w:t>
      </w:r>
    </w:p>
    <w:p w:rsidR="00EE1DC4" w:rsidRDefault="0025574E">
      <w:pPr>
        <w:suppressLineNumbers/>
        <w:spacing w:after="2"/>
        <w:jc w:val="center"/>
      </w:pPr>
      <w:r>
        <w:rPr>
          <w:rFonts w:ascii="Times New Roman"/>
          <w:b/>
          <w:sz w:val="18"/>
        </w:rPr>
        <w:t>In the Year Two Thousand and Nine</w:t>
      </w:r>
    </w:p>
    <w:p w:rsidR="00EE1DC4" w:rsidRDefault="0025574E">
      <w:pPr>
        <w:suppressLineNumbers/>
        <w:spacing w:after="2"/>
        <w:jc w:val="center"/>
      </w:pPr>
      <w:r>
        <w:rPr>
          <w:rFonts w:ascii="Times New Roman"/>
          <w:b/>
          <w:sz w:val="24"/>
          <w:vertAlign w:val="superscript"/>
        </w:rPr>
        <w:t>_______________</w:t>
      </w:r>
    </w:p>
    <w:p w:rsidR="00EE1DC4" w:rsidRDefault="0025574E">
      <w:pPr>
        <w:suppressLineNumbers/>
        <w:spacing w:after="2"/>
      </w:pPr>
      <w:r>
        <w:rPr>
          <w:sz w:val="14"/>
        </w:rPr>
        <w:br/>
      </w:r>
      <w:r>
        <w:br/>
      </w:r>
    </w:p>
    <w:p w:rsidR="00EE1DC4" w:rsidRDefault="0025574E">
      <w:pPr>
        <w:suppressLineNumbers/>
      </w:pPr>
      <w:r>
        <w:rPr>
          <w:rFonts w:ascii="Times New Roman"/>
          <w:smallCaps/>
          <w:sz w:val="28"/>
        </w:rPr>
        <w:t xml:space="preserve">An Act to clarify the meeting requirements for municipal </w:t>
      </w:r>
      <w:proofErr w:type="gramStart"/>
      <w:r>
        <w:rPr>
          <w:rFonts w:ascii="Times New Roman"/>
          <w:smallCaps/>
          <w:sz w:val="28"/>
        </w:rPr>
        <w:t>boards .</w:t>
      </w:r>
      <w:proofErr w:type="gramEnd"/>
      <w:r>
        <w:br/>
      </w:r>
      <w:r>
        <w:br/>
      </w:r>
      <w:r>
        <w:br/>
      </w:r>
    </w:p>
    <w:p w:rsidR="00EE1DC4" w:rsidRDefault="002557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574E" w:rsidRDefault="0025574E" w:rsidP="0025574E">
      <w:r>
        <w:rPr>
          <w:rFonts w:ascii="Times New Roman"/>
        </w:rPr>
        <w:tab/>
      </w:r>
      <w:r>
        <w:t xml:space="preserve">Chapter 39 of the General Laws is hereby amended by striking out Section </w:t>
      </w:r>
      <w:proofErr w:type="gramStart"/>
      <w:r>
        <w:t>23D(</w:t>
      </w:r>
      <w:proofErr w:type="gramEnd"/>
      <w:r>
        <w:t>a) and replacing it with the following:</w:t>
      </w:r>
    </w:p>
    <w:p w:rsidR="00EE1DC4" w:rsidRDefault="0025574E" w:rsidP="0025574E">
      <w:pPr>
        <w:ind w:left="720"/>
      </w:pPr>
      <w:r>
        <w:t>Notwithstanding any general or special law to the contrary, a member of any municipal board, committee or commission when holding a public hearing shall not be disqualified from voting in the matter solely due to that member’s absence from a single session of the hearing at which testimony or other evidence is received, provided that, in a hearing extending over multiple sessions, a member may miss up to, but no more than, one quarter of the total number of sessions at which testimony or other evidence is received. Before any such vote, the member shall certify in writing that he has examined all evidence received at the missed session or sessions, which evidence shall include an audio or video recording of the missed session or a transcript thereof. The written certification shall be part of the record of the hearing. Nothing in this section shall change, replace, negate or otherwise supersede applicable quorum requirements.</w:t>
      </w:r>
    </w:p>
    <w:sectPr w:rsidR="00EE1DC4" w:rsidSect="00EE1D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1DC4"/>
    <w:rsid w:val="0025574E"/>
    <w:rsid w:val="00EE1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4E"/>
    <w:rPr>
      <w:rFonts w:ascii="Tahoma" w:hAnsi="Tahoma" w:cs="Tahoma"/>
      <w:sz w:val="16"/>
      <w:szCs w:val="16"/>
    </w:rPr>
  </w:style>
  <w:style w:type="character" w:styleId="LineNumber">
    <w:name w:val="line number"/>
    <w:basedOn w:val="DefaultParagraphFont"/>
    <w:uiPriority w:val="99"/>
    <w:semiHidden/>
    <w:unhideWhenUsed/>
    <w:rsid w:val="002557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Company>LEG</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2009-01-13T21:49:00Z</dcterms:created>
  <dcterms:modified xsi:type="dcterms:W3CDTF">2009-01-13T21:50:00Z</dcterms:modified>
</cp:coreProperties>
</file>