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A9" w:rsidRDefault="00CB0EAD">
      <w:pPr>
        <w:suppressLineNumbers/>
        <w:spacing w:after="2"/>
        <w:jc w:val="center"/>
      </w:pPr>
      <w:r>
        <w:rPr>
          <w:rFonts w:ascii="Arial"/>
          <w:sz w:val="18"/>
        </w:rPr>
        <w:t>HOUSE DOCKET, NO.         FILED ON: 1/14/2009</w:t>
      </w:r>
    </w:p>
    <w:p w:rsidR="00D942A9" w:rsidRDefault="00CB0EAD">
      <w:pPr>
        <w:suppressLineNumbers/>
        <w:spacing w:after="2"/>
        <w:jc w:val="center"/>
      </w:pPr>
      <w:r>
        <w:rPr>
          <w:rFonts w:ascii="Times New Roman"/>
          <w:b/>
          <w:sz w:val="48"/>
        </w:rPr>
        <w:t xml:space="preserve">HOUSE  .  .  .  .  .  .  .  .  .  .  .  .  .  .  No. </w:t>
      </w:r>
    </w:p>
    <w:p w:rsidR="00D942A9" w:rsidRDefault="00CB0EAD">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0EAD" w:rsidP="00DB534B">
            <w:pPr>
              <w:suppressLineNumbers/>
              <w:jc w:val="right"/>
              <w:rPr>
                <w:b/>
                <w:sz w:val="28"/>
              </w:rPr>
            </w:pPr>
          </w:p>
        </w:tc>
      </w:tr>
    </w:tbl>
    <w:p w:rsidR="00D942A9" w:rsidRDefault="00CB0EAD">
      <w:pPr>
        <w:suppressLineNumbers/>
        <w:spacing w:before="2" w:after="2"/>
        <w:jc w:val="center"/>
      </w:pPr>
      <w:r>
        <w:rPr>
          <w:rFonts w:ascii="Old English Text MT"/>
          <w:sz w:val="32"/>
        </w:rPr>
        <w:t>The Commonwealth of Massachusetts</w:t>
      </w:r>
    </w:p>
    <w:p w:rsidR="00D942A9" w:rsidRDefault="00CB0EAD">
      <w:pPr>
        <w:suppressLineNumbers/>
        <w:spacing w:after="2"/>
        <w:jc w:val="center"/>
      </w:pPr>
      <w:r>
        <w:rPr>
          <w:rFonts w:ascii="Times New Roman"/>
          <w:b/>
          <w:sz w:val="32"/>
          <w:vertAlign w:val="superscript"/>
        </w:rPr>
        <w:t>_______________</w:t>
      </w:r>
    </w:p>
    <w:p w:rsidR="00D942A9" w:rsidRDefault="00CB0EAD">
      <w:pPr>
        <w:suppressLineNumbers/>
        <w:spacing w:before="2"/>
        <w:jc w:val="center"/>
      </w:pPr>
      <w:r>
        <w:rPr>
          <w:rFonts w:ascii="Times New Roman"/>
          <w:sz w:val="20"/>
        </w:rPr>
        <w:t>PRESENTED BY:</w:t>
      </w:r>
    </w:p>
    <w:p w:rsidR="00D942A9" w:rsidRDefault="00CB0EAD">
      <w:pPr>
        <w:suppressLineNumbers/>
        <w:spacing w:after="2"/>
        <w:jc w:val="center"/>
      </w:pPr>
      <w:r>
        <w:rPr>
          <w:rFonts w:ascii="Times New Roman"/>
          <w:b/>
          <w:sz w:val="24"/>
        </w:rPr>
        <w:t>Michael F. Rush</w:t>
      </w:r>
    </w:p>
    <w:p w:rsidR="00D942A9" w:rsidRDefault="00CB0EAD">
      <w:pPr>
        <w:suppressLineNumbers/>
        <w:jc w:val="center"/>
      </w:pPr>
      <w:r>
        <w:rPr>
          <w:rFonts w:ascii="Times New Roman"/>
          <w:b/>
          <w:sz w:val="32"/>
          <w:vertAlign w:val="superscript"/>
        </w:rPr>
        <w:t>_______________</w:t>
      </w:r>
    </w:p>
    <w:p w:rsidR="00D942A9" w:rsidRDefault="00CB0E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42A9" w:rsidRDefault="00CB0EAD">
      <w:pPr>
        <w:suppressLineNumbers/>
      </w:pPr>
      <w:r>
        <w:rPr>
          <w:rFonts w:ascii="Times New Roman"/>
          <w:sz w:val="20"/>
        </w:rPr>
        <w:tab/>
        <w:t>The undersigned legislators and/or citizens respectfully petition for the passage of the accompanying bill:</w:t>
      </w:r>
    </w:p>
    <w:p w:rsidR="00D942A9" w:rsidRDefault="00CB0EAD">
      <w:pPr>
        <w:suppressLineNumbers/>
        <w:spacing w:after="2"/>
        <w:jc w:val="center"/>
      </w:pPr>
      <w:r>
        <w:rPr>
          <w:rFonts w:ascii="Times New Roman"/>
          <w:sz w:val="24"/>
        </w:rPr>
        <w:t>An Act Relative to Illegal F</w:t>
      </w:r>
      <w:r>
        <w:rPr>
          <w:rFonts w:ascii="Times New Roman"/>
          <w:sz w:val="24"/>
        </w:rPr>
        <w:t>irearms.</w:t>
      </w:r>
    </w:p>
    <w:p w:rsidR="00D942A9" w:rsidRDefault="00CB0EAD">
      <w:pPr>
        <w:suppressLineNumbers/>
        <w:spacing w:after="2"/>
        <w:jc w:val="center"/>
      </w:pPr>
      <w:r>
        <w:rPr>
          <w:rFonts w:ascii="Times New Roman"/>
          <w:b/>
          <w:sz w:val="32"/>
          <w:vertAlign w:val="superscript"/>
        </w:rPr>
        <w:t>_______________</w:t>
      </w:r>
    </w:p>
    <w:p w:rsidR="00D942A9" w:rsidRDefault="00CB0EAD">
      <w:pPr>
        <w:suppressLineNumbers/>
        <w:jc w:val="center"/>
      </w:pPr>
      <w:r>
        <w:rPr>
          <w:rFonts w:ascii="Times New Roman"/>
          <w:sz w:val="20"/>
        </w:rPr>
        <w:t>PETITION OF:</w:t>
      </w:r>
    </w:p>
    <w:p w:rsidR="00D942A9" w:rsidRDefault="00D942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42A9">
            <w:tblPrEx>
              <w:tblCellMar>
                <w:top w:w="0" w:type="dxa"/>
                <w:bottom w:w="0" w:type="dxa"/>
              </w:tblCellMar>
            </w:tblPrEx>
            <w:tc>
              <w:tcPr>
                <w:tcW w:w="4500" w:type="dxa"/>
                <w:tcBorders>
                  <w:top w:val="nil"/>
                  <w:bottom w:val="single" w:sz="4" w:space="0" w:color="auto"/>
                  <w:right w:val="single" w:sz="4" w:space="0" w:color="auto"/>
                </w:tcBorders>
              </w:tcPr>
              <w:p w:rsidR="00D942A9" w:rsidRDefault="00CB0E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42A9" w:rsidRDefault="00CB0EAD">
                <w:pPr>
                  <w:suppressLineNumbers/>
                  <w:spacing w:after="2"/>
                  <w:rPr>
                    <w:smallCaps/>
                  </w:rPr>
                </w:pPr>
                <w:r>
                  <w:rPr>
                    <w:rFonts w:ascii="Times New Roman"/>
                    <w:smallCaps/>
                    <w:sz w:val="24"/>
                  </w:rPr>
                  <w:t>District/Address:</w:t>
                </w:r>
              </w:p>
            </w:tc>
          </w:tr>
          <w:tr w:rsidR="00D942A9">
            <w:tblPrEx>
              <w:tblCellMar>
                <w:top w:w="0" w:type="dxa"/>
                <w:bottom w:w="0" w:type="dxa"/>
              </w:tblCellMar>
            </w:tblPrEx>
            <w:tc>
              <w:tcPr>
                <w:tcW w:w="4500" w:type="dxa"/>
              </w:tcPr>
              <w:p w:rsidR="00D942A9" w:rsidRDefault="00CB0EAD">
                <w:pPr>
                  <w:suppressLineNumbers/>
                  <w:spacing w:after="2"/>
                  <w:rPr>
                    <w:rFonts w:ascii="Times New Roman"/>
                  </w:rPr>
                </w:pPr>
                <w:r>
                  <w:rPr>
                    <w:rFonts w:ascii="Times New Roman"/>
                  </w:rPr>
                  <w:t>Michael F. Rush</w:t>
                </w:r>
              </w:p>
            </w:tc>
            <w:tc>
              <w:tcPr>
                <w:tcW w:w="4500" w:type="dxa"/>
              </w:tcPr>
              <w:p w:rsidR="00D942A9" w:rsidRDefault="00CB0EAD">
                <w:pPr>
                  <w:suppressLineNumbers/>
                  <w:spacing w:after="2"/>
                  <w:rPr>
                    <w:rFonts w:ascii="Times New Roman"/>
                  </w:rPr>
                </w:pPr>
                <w:r>
                  <w:rPr>
                    <w:rFonts w:ascii="Times New Roman"/>
                  </w:rPr>
                  <w:t>10th Suffolk</w:t>
                </w:r>
              </w:p>
            </w:tc>
          </w:tr>
        </w:tbl>
      </w:sdtContent>
    </w:sdt>
    <w:p w:rsidR="00D942A9" w:rsidRDefault="00CB0EAD">
      <w:pPr>
        <w:suppressLineNumbers/>
      </w:pPr>
      <w:r>
        <w:br w:type="page"/>
      </w:r>
    </w:p>
    <w:p w:rsidR="00D942A9" w:rsidRDefault="00CB0EAD">
      <w:pPr>
        <w:suppressLineNumbers/>
        <w:jc w:val="center"/>
      </w:pPr>
      <w:r>
        <w:rPr>
          <w:rFonts w:ascii="Times New Roman"/>
          <w:sz w:val="24"/>
        </w:rPr>
        <w:lastRenderedPageBreak/>
        <w:t>[SIMILAR MATTER FILED IN PREVIOUS SESSION</w:t>
      </w:r>
      <w:r>
        <w:rPr>
          <w:rFonts w:ascii="Times New Roman"/>
          <w:sz w:val="24"/>
        </w:rPr>
        <w:br/>
        <w:t>SEE HOUSE, NO. 5019 OF 2007-2008.]</w:t>
      </w:r>
    </w:p>
    <w:p w:rsidR="00D942A9" w:rsidRDefault="00CB0EAD">
      <w:pPr>
        <w:suppressLineNumbers/>
        <w:spacing w:before="2" w:after="2"/>
        <w:jc w:val="center"/>
      </w:pPr>
      <w:r>
        <w:rPr>
          <w:rFonts w:ascii="Old English Text MT"/>
          <w:sz w:val="32"/>
        </w:rPr>
        <w:t>The Commonwealth of Massachusetts</w:t>
      </w:r>
      <w:r>
        <w:rPr>
          <w:rFonts w:ascii="Old English Text MT"/>
          <w:sz w:val="32"/>
        </w:rPr>
        <w:br/>
      </w:r>
    </w:p>
    <w:p w:rsidR="00D942A9" w:rsidRDefault="00CB0EAD">
      <w:pPr>
        <w:suppressLineNumbers/>
        <w:spacing w:after="2"/>
        <w:jc w:val="center"/>
      </w:pPr>
      <w:r>
        <w:rPr>
          <w:rFonts w:ascii="Times New Roman"/>
          <w:b/>
          <w:sz w:val="24"/>
          <w:vertAlign w:val="superscript"/>
        </w:rPr>
        <w:t>_______________</w:t>
      </w:r>
    </w:p>
    <w:p w:rsidR="00D942A9" w:rsidRDefault="00CB0EAD">
      <w:pPr>
        <w:suppressLineNumbers/>
        <w:spacing w:after="2"/>
        <w:jc w:val="center"/>
      </w:pPr>
      <w:r>
        <w:rPr>
          <w:rFonts w:ascii="Times New Roman"/>
          <w:b/>
          <w:sz w:val="18"/>
        </w:rPr>
        <w:t>In the Year Two Thousand and Nine</w:t>
      </w:r>
    </w:p>
    <w:p w:rsidR="00D942A9" w:rsidRDefault="00CB0EAD">
      <w:pPr>
        <w:suppressLineNumbers/>
        <w:spacing w:after="2"/>
        <w:jc w:val="center"/>
      </w:pPr>
      <w:r>
        <w:rPr>
          <w:rFonts w:ascii="Times New Roman"/>
          <w:b/>
          <w:sz w:val="24"/>
          <w:vertAlign w:val="superscript"/>
        </w:rPr>
        <w:t>_______________</w:t>
      </w:r>
    </w:p>
    <w:p w:rsidR="00D942A9" w:rsidRDefault="00CB0EAD">
      <w:pPr>
        <w:suppressLineNumbers/>
        <w:spacing w:after="2"/>
      </w:pPr>
      <w:r>
        <w:rPr>
          <w:sz w:val="14"/>
        </w:rPr>
        <w:br/>
      </w:r>
      <w:r>
        <w:br/>
      </w:r>
    </w:p>
    <w:p w:rsidR="00D942A9" w:rsidRDefault="00CB0EAD">
      <w:pPr>
        <w:suppressLineNumbers/>
      </w:pPr>
      <w:r>
        <w:rPr>
          <w:rFonts w:ascii="Times New Roman"/>
          <w:smallCaps/>
          <w:sz w:val="28"/>
        </w:rPr>
        <w:t>An Act Relative to Illegal Firearms.</w:t>
      </w:r>
      <w:r>
        <w:br/>
      </w:r>
      <w:r>
        <w:br/>
      </w:r>
      <w:r>
        <w:br/>
      </w:r>
    </w:p>
    <w:p w:rsidR="00D942A9" w:rsidRDefault="00CB0E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B0EAD" w:rsidRDefault="00CB0EAD" w:rsidP="00CB0EAD">
      <w:pPr>
        <w:jc w:val="both"/>
        <w:rPr>
          <w:i/>
          <w:color w:val="000000"/>
        </w:rPr>
      </w:pPr>
      <w:r>
        <w:rPr>
          <w:rFonts w:ascii="Times New Roman"/>
        </w:rPr>
        <w:tab/>
      </w:r>
      <w:r>
        <w:rPr>
          <w:i/>
          <w:color w:val="000000"/>
        </w:rPr>
        <w:t>Section 1.</w:t>
      </w:r>
      <w:r>
        <w:rPr>
          <w:i/>
          <w:color w:val="000000"/>
        </w:rPr>
        <w:tab/>
        <w:t>Possession of Firearms in a Place of Residence or at a Place of Business without</w:t>
      </w:r>
    </w:p>
    <w:p w:rsidR="00CB0EAD" w:rsidRDefault="00CB0EAD" w:rsidP="00CB0EAD">
      <w:pPr>
        <w:jc w:val="both"/>
        <w:rPr>
          <w:i/>
          <w:color w:val="000000"/>
        </w:rPr>
      </w:pPr>
      <w:r>
        <w:rPr>
          <w:i/>
          <w:color w:val="000000"/>
        </w:rPr>
        <w:tab/>
      </w:r>
      <w:r>
        <w:rPr>
          <w:i/>
          <w:color w:val="000000"/>
        </w:rPr>
        <w:tab/>
        <w:t xml:space="preserve">a License in the City of </w:t>
      </w:r>
      <w:smartTag w:uri="urn:schemas-microsoft-com:office:smarttags" w:element="place">
        <w:smartTag w:uri="urn:schemas-microsoft-com:office:smarttags" w:element="City">
          <w:r>
            <w:rPr>
              <w:i/>
              <w:color w:val="000000"/>
            </w:rPr>
            <w:t>Boston</w:t>
          </w:r>
        </w:smartTag>
      </w:smartTag>
      <w:r>
        <w:rPr>
          <w:i/>
          <w:color w:val="000000"/>
        </w:rPr>
        <w:t>.</w:t>
      </w:r>
    </w:p>
    <w:p w:rsidR="00CB0EAD" w:rsidRDefault="00CB0EAD" w:rsidP="00CB0EAD">
      <w:r>
        <w:t xml:space="preserve">Notwithstanding any general or special law to the contrary, whoever, except as provided or exempted by statute, knowingly has in his possession or knowingly has under his control in his place of residence or place of business a firearm, loaded or unloaded, as defined in section one hundred twenty-one of chapter one hundred forty of the General Laws of Massachusetts without (i) having in effect a license to carry firearms issued under section one hundred thirty-one of chapter one hundred forty of the General Laws of Massachusetts or </w:t>
      </w:r>
      <w:bookmarkStart w:id="0" w:name="SP;28cc0000ccca6"/>
      <w:bookmarkEnd w:id="0"/>
      <w:r>
        <w:t xml:space="preserve">(ii) having in effect a license to carry firearms issued under section one hundred thirty-one F of chapter one hundred forty of the General Laws of Massachusetts or (iii) </w:t>
      </w:r>
      <w:bookmarkStart w:id="1" w:name="SP;d40e000072291"/>
      <w:bookmarkEnd w:id="1"/>
      <w:r>
        <w:t xml:space="preserve">having complied with the provisions of sections one hundred twenty-nine C and one hundred thirty-one G of chapter one hundred forty of the General Laws of Massachusetts, shall be punished by imprisonment in the state prison for not less than two and one-half years nor more than five years, or for not less than eighteen months nor more than two and one-half years in a jail or house of correction.  The sentence imposed on such person shall not be reduced to less than eighteen months, nor suspended, nor shall any person convicted under this act be eligible for probation, parole, work release, or furlough or receive any deduction from his sentence for good conduct until he shall have served eighteen months of such sentence; provided, however, that the commissioner of correction may on the recommendation of the warden, superintendent, or other person in charge of a correctional institution, grant to an offender committed under this subsection a temporary release in the custody of an officer of such institution for the following purposes only: to attend the funeral of a relative, to visit a critically ill relative, or to obtain </w:t>
      </w:r>
      <w:r>
        <w:lastRenderedPageBreak/>
        <w:t>emergency medical or psychiatric service unavailable at said institution.  Prosecutions commenced under this subsection shall neither be continued without a finding nor placed on file.</w:t>
      </w:r>
    </w:p>
    <w:p w:rsidR="00CB0EAD" w:rsidRDefault="00CB0EAD" w:rsidP="00CB0EAD">
      <w:bookmarkStart w:id="2" w:name="SDU_5"/>
      <w:bookmarkEnd w:id="2"/>
    </w:p>
    <w:p w:rsidR="00CB0EAD" w:rsidRDefault="00CB0EAD" w:rsidP="00CB0EAD">
      <w:r>
        <w:t xml:space="preserve">No person having in effect a license to carry firearms for any purpose, issued under section one hundred thirty-one or section one hundred thirty-one F of chapter one hundred forty of the General Laws of </w:t>
      </w:r>
      <w:smartTag w:uri="urn:schemas-microsoft-com:office:smarttags" w:element="place">
        <w:smartTag w:uri="urn:schemas-microsoft-com:office:smarttags" w:element="State">
          <w:r>
            <w:t>Massachusetts</w:t>
          </w:r>
        </w:smartTag>
      </w:smartTag>
      <w:r>
        <w:t xml:space="preserve"> shall be deemed to be in violation of this section.</w:t>
      </w:r>
    </w:p>
    <w:p w:rsidR="00CB0EAD" w:rsidRDefault="00CB0EAD" w:rsidP="00CB0EAD"/>
    <w:p w:rsidR="00CB0EAD" w:rsidRDefault="00CB0EAD" w:rsidP="00CB0EAD">
      <w:r>
        <w:t>Whoever, after having been convicted of any of the offenses set forth in this act and/or section 10(a), section 10(b), or section 10(c) of chapter two hundred sixty-nine of the General Laws of Massachusetts commits a like offense or any other of the said offenses, shall be punished by imprisonment in the state prison for not less than five years nor more than seven years; for a third such offense, by imprisonment in the state prison for not less than seven years nor more than ten years; and for a fourth such offense, by imprisonment in the state prison for not less than ten years nor more than fifteen years.  The sentence imposed upon a person, who after a conviction of an offense under said sections 10(a), 10(b), and 10(c) commits the same or a like offense, shall not be suspended, nor shall any person so sentenced be eligible for probation or receive any deduction from his sentence for good conduct.</w:t>
      </w:r>
      <w:bookmarkStart w:id="3" w:name="SP;7fdd00001ca15"/>
      <w:bookmarkStart w:id="4" w:name="IN;6"/>
      <w:bookmarkEnd w:id="3"/>
      <w:bookmarkEnd w:id="4"/>
    </w:p>
    <w:p w:rsidR="00CB0EAD" w:rsidRDefault="00CB0EAD" w:rsidP="00CB0EAD"/>
    <w:p w:rsidR="00CB0EAD" w:rsidRDefault="00CB0EAD" w:rsidP="00CB0EAD">
      <w:r>
        <w:t xml:space="preserve">Upon conviction of a violation of this act and/or section 10 of chapter two hundred sixty-nine of the General Laws of </w:t>
      </w:r>
      <w:smartTag w:uri="urn:schemas-microsoft-com:office:smarttags" w:element="State">
        <w:r>
          <w:t>Massachusetts</w:t>
        </w:r>
      </w:smartTag>
      <w:r>
        <w:t xml:space="preserve">, the firearm or other article shall, unless otherwise ordered by the court, be confiscated by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The firearm or article so confiscated shall, by the authority of </w:t>
      </w:r>
      <w:bookmarkStart w:id="5" w:name="SDU_9"/>
      <w:bookmarkEnd w:id="5"/>
      <w:r>
        <w:t>the written order of the court be forwarded by common carrier to the colonel of the state police, who, upon receipt of the same, shall notify said court or justice thereof.  Said colonel may sell or destroy the same, except that any firearm which may not be lawfully sold in the commonwealth of Massachusetts shall be destroyed, and in the case of a sale, after paying the cost of forwarding the article, shall pay over the net proceeds to the commonwealth of Massachusetts.</w:t>
      </w:r>
    </w:p>
    <w:p w:rsidR="00CB0EAD" w:rsidRDefault="00CB0EAD" w:rsidP="00CB0EAD">
      <w:bookmarkStart w:id="6" w:name="SP;ae0d0000c5150"/>
      <w:bookmarkStart w:id="7" w:name="IN;7"/>
      <w:bookmarkEnd w:id="6"/>
      <w:bookmarkEnd w:id="7"/>
    </w:p>
    <w:p w:rsidR="00CB0EAD" w:rsidRDefault="00CB0EAD" w:rsidP="00CB0EAD">
      <w:r>
        <w:t>The court shall, if the firearm or other article was lost by or stolen from the person lawfully in possession of it, order its return to such person.</w:t>
      </w:r>
    </w:p>
    <w:p w:rsidR="00CB0EAD" w:rsidRDefault="00CB0EAD" w:rsidP="00CB0EAD"/>
    <w:p w:rsidR="00CB0EAD" w:rsidRDefault="00CB0EAD" w:rsidP="00CB0EAD"/>
    <w:p w:rsidR="00CB0EAD" w:rsidRDefault="00CB0EAD" w:rsidP="00CB0EAD">
      <w:r>
        <w:rPr>
          <w:i/>
        </w:rPr>
        <w:t>Section 2.</w:t>
      </w:r>
      <w:r>
        <w:rPr>
          <w:i/>
        </w:rPr>
        <w:tab/>
        <w:t>Severability.</w:t>
      </w:r>
    </w:p>
    <w:p w:rsidR="00CB0EAD" w:rsidRDefault="00CB0EAD" w:rsidP="00CB0EAD">
      <w:r>
        <w:t>If any provision of this act or the application of such provision to any person or circumstance shall be held invalid, the validity of the remainder of this act and the applicability of such provision to other persons or circumstances shall not be affected thereby.</w:t>
      </w:r>
    </w:p>
    <w:p w:rsidR="00CB0EAD" w:rsidRDefault="00CB0EAD" w:rsidP="00CB0EAD"/>
    <w:p w:rsidR="00CB0EAD" w:rsidRDefault="00CB0EAD" w:rsidP="00CB0EAD">
      <w:r>
        <w:rPr>
          <w:i/>
        </w:rPr>
        <w:t>Section 3.</w:t>
      </w:r>
      <w:r>
        <w:rPr>
          <w:i/>
        </w:rPr>
        <w:tab/>
        <w:t>Implementation.</w:t>
      </w:r>
    </w:p>
    <w:p w:rsidR="00CB0EAD" w:rsidRDefault="00CB0EAD" w:rsidP="00CB0EAD">
      <w:pPr>
        <w:jc w:val="both"/>
      </w:pPr>
      <w:r>
        <w:t>The provisions of these sections shall be effective immediately upon</w:t>
      </w:r>
    </w:p>
    <w:p w:rsidR="00CB0EAD" w:rsidRDefault="00CB0EAD" w:rsidP="00CB0EAD">
      <w:pPr>
        <w:jc w:val="both"/>
      </w:pPr>
    </w:p>
    <w:p w:rsidR="00D942A9" w:rsidRDefault="00D942A9" w:rsidP="00CB0EAD">
      <w:pPr>
        <w:spacing w:line="336" w:lineRule="auto"/>
      </w:pPr>
    </w:p>
    <w:sectPr w:rsidR="00D942A9" w:rsidSect="00D942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942A9"/>
    <w:rsid w:val="00CB0EAD"/>
    <w:rsid w:val="00D94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EAD"/>
    <w:rPr>
      <w:rFonts w:ascii="Tahoma" w:hAnsi="Tahoma" w:cs="Tahoma"/>
      <w:sz w:val="16"/>
      <w:szCs w:val="16"/>
    </w:rPr>
  </w:style>
  <w:style w:type="character" w:styleId="LineNumber">
    <w:name w:val="line number"/>
    <w:basedOn w:val="DefaultParagraphFont"/>
    <w:uiPriority w:val="99"/>
    <w:semiHidden/>
    <w:unhideWhenUsed/>
    <w:rsid w:val="00CB0E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4788</Characters>
  <Application>Microsoft Office Word</Application>
  <DocSecurity>0</DocSecurity>
  <Lines>39</Lines>
  <Paragraphs>11</Paragraphs>
  <ScaleCrop>false</ScaleCrop>
  <Company>Massachusetts Legislature</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2009-01-14T19:45:00Z</dcterms:created>
  <dcterms:modified xsi:type="dcterms:W3CDTF">2009-01-14T19:46:00Z</dcterms:modified>
</cp:coreProperties>
</file>