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A01" w:rsidRDefault="00D13BC4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1/9/2009</w:t>
      </w:r>
    </w:p>
    <w:p w:rsidR="00DB2A01" w:rsidRDefault="00D13BC4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D13BC4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DB2A01" w:rsidRDefault="00D13BC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DB2A01" w:rsidRDefault="00D13BC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B2A01" w:rsidRDefault="00D13BC4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DB2A01" w:rsidRDefault="00D13BC4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Byron Rushing</w:t>
      </w:r>
    </w:p>
    <w:p w:rsidR="00DB2A01" w:rsidRDefault="00D13BC4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B2A01" w:rsidRDefault="00D13BC4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DB2A01" w:rsidRDefault="00D13BC4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DB2A01" w:rsidRDefault="00D13BC4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refor</w:t>
      </w:r>
      <w:r>
        <w:rPr>
          <w:rFonts w:ascii="Times New Roman"/>
          <w:sz w:val="24"/>
        </w:rPr>
        <w:t>m of archaic laws.</w:t>
      </w:r>
      <w:proofErr w:type="gramEnd"/>
    </w:p>
    <w:p w:rsidR="00DB2A01" w:rsidRDefault="00D13BC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B2A01" w:rsidRDefault="00D13BC4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DB2A01" w:rsidRDefault="00DB2A01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DB2A01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DB2A01" w:rsidRDefault="00D13BC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DB2A01" w:rsidRDefault="00D13BC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DB2A01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DB2A01" w:rsidRDefault="00D13BC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Byron Rushing</w:t>
                </w:r>
              </w:p>
            </w:tc>
            <w:tc>
              <w:tcPr>
                <w:tcW w:w="4500" w:type="dxa"/>
              </w:tcPr>
              <w:p w:rsidR="00DB2A01" w:rsidRDefault="00D13BC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9th Suffolk</w:t>
                </w:r>
              </w:p>
            </w:tc>
          </w:tr>
        </w:tbl>
      </w:sdtContent>
    </w:sdt>
    <w:p w:rsidR="00DB2A01" w:rsidRDefault="00D13BC4">
      <w:pPr>
        <w:suppressLineNumbers/>
      </w:pPr>
      <w:r>
        <w:br w:type="page"/>
      </w:r>
    </w:p>
    <w:p w:rsidR="00DB2A01" w:rsidRDefault="00D13BC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DB2A01" w:rsidRDefault="00D13BC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B2A01" w:rsidRDefault="00D13BC4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DB2A01" w:rsidRDefault="00D13BC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B2A01" w:rsidRDefault="00D13BC4">
      <w:pPr>
        <w:suppressLineNumbers/>
        <w:spacing w:after="2"/>
      </w:pPr>
      <w:r>
        <w:rPr>
          <w:sz w:val="14"/>
        </w:rPr>
        <w:br/>
      </w:r>
      <w:r>
        <w:br/>
      </w:r>
    </w:p>
    <w:p w:rsidR="00DB2A01" w:rsidRDefault="00D13BC4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reform of archaic laws.</w:t>
      </w:r>
      <w:proofErr w:type="gramEnd"/>
      <w:r>
        <w:br/>
      </w:r>
      <w:r>
        <w:br/>
      </w:r>
      <w:r>
        <w:br/>
      </w:r>
    </w:p>
    <w:p w:rsidR="00DB2A01" w:rsidRDefault="00D13BC4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DB2A01" w:rsidRDefault="00D13BC4">
      <w:pPr>
        <w:spacing w:line="336" w:lineRule="auto"/>
        <w:rPr>
          <w:rFonts w:ascii="Times New Roman"/>
        </w:rPr>
      </w:pPr>
      <w:proofErr w:type="gramStart"/>
      <w:r>
        <w:rPr>
          <w:rFonts w:ascii="Times New Roman"/>
        </w:rPr>
        <w:t>SECTION 1.</w:t>
      </w:r>
      <w:proofErr w:type="gramEnd"/>
      <w:r>
        <w:rPr>
          <w:rFonts w:ascii="Times New Roman"/>
        </w:rPr>
        <w:t xml:space="preserve"> Section 16A of Chapter 264 of the General Laws, is hereby repealed. </w:t>
      </w:r>
    </w:p>
    <w:p w:rsidR="00D13BC4" w:rsidRDefault="00D13BC4">
      <w:pPr>
        <w:spacing w:line="336" w:lineRule="auto"/>
        <w:rPr>
          <w:rFonts w:ascii="Times New Roman"/>
        </w:rPr>
      </w:pPr>
      <w:proofErr w:type="gramStart"/>
      <w:r>
        <w:rPr>
          <w:rFonts w:ascii="Times New Roman"/>
        </w:rPr>
        <w:t>SECTION 2.</w:t>
      </w:r>
      <w:proofErr w:type="gramEnd"/>
      <w:r>
        <w:rPr>
          <w:rFonts w:ascii="Times New Roman"/>
        </w:rPr>
        <w:t xml:space="preserve"> Section 24 of Chapter 265 of the General Laws, is hereby repealed. </w:t>
      </w:r>
    </w:p>
    <w:p w:rsidR="00D13BC4" w:rsidRDefault="00D13BC4">
      <w:pPr>
        <w:spacing w:line="336" w:lineRule="auto"/>
        <w:rPr>
          <w:rFonts w:ascii="Times New Roman"/>
        </w:rPr>
      </w:pPr>
      <w:proofErr w:type="gramStart"/>
      <w:r>
        <w:rPr>
          <w:rFonts w:ascii="Times New Roman"/>
        </w:rPr>
        <w:t>SECTION 3.</w:t>
      </w:r>
      <w:proofErr w:type="gramEnd"/>
      <w:r>
        <w:rPr>
          <w:rFonts w:ascii="Times New Roman"/>
        </w:rPr>
        <w:t xml:space="preserve"> Section 18 of Chapter 272 of the General Laws, is hereby repealed.</w:t>
      </w:r>
    </w:p>
    <w:p w:rsidR="00D13BC4" w:rsidRDefault="00D13BC4">
      <w:pPr>
        <w:spacing w:line="336" w:lineRule="auto"/>
        <w:rPr>
          <w:rFonts w:ascii="Times New Roman"/>
        </w:rPr>
      </w:pPr>
      <w:proofErr w:type="gramStart"/>
      <w:r>
        <w:rPr>
          <w:rFonts w:ascii="Times New Roman"/>
        </w:rPr>
        <w:t>SECTION 4.</w:t>
      </w:r>
      <w:proofErr w:type="gramEnd"/>
      <w:r>
        <w:rPr>
          <w:rFonts w:ascii="Times New Roman"/>
        </w:rPr>
        <w:t xml:space="preserve"> Section 26 of Chapter 272 of the General Laws, is hereby repealed.</w:t>
      </w:r>
    </w:p>
    <w:p w:rsidR="00D13BC4" w:rsidRDefault="00D13BC4" w:rsidP="00D13BC4">
      <w:pPr>
        <w:rPr>
          <w:rFonts w:ascii="Calibri" w:eastAsia="Times New Roman" w:hAnsi="Calibri" w:cs="Times New Roman"/>
        </w:rPr>
      </w:pPr>
      <w:proofErr w:type="gramStart"/>
      <w:r>
        <w:rPr>
          <w:rFonts w:ascii="Times New Roman"/>
        </w:rPr>
        <w:t>SECTION 5.</w:t>
      </w:r>
      <w:proofErr w:type="gramEnd"/>
      <w:r>
        <w:rPr>
          <w:rFonts w:ascii="Times New Roman"/>
        </w:rPr>
        <w:t xml:space="preserve"> Section 34 of Chapter 272 of the General Laws, as so appearing, is hereby amended by striking out, in lines 1 to 2, the words </w:t>
      </w:r>
      <w:r>
        <w:rPr>
          <w:rFonts w:ascii="Times New Roman"/>
        </w:rPr>
        <w:t>“</w:t>
      </w:r>
      <w:r>
        <w:rPr>
          <w:rFonts w:ascii="Times New Roman"/>
        </w:rPr>
        <w:t>commits the abominable and detestable crime against nature, either with mankind or</w:t>
      </w:r>
      <w:r>
        <w:rPr>
          <w:rFonts w:ascii="Times New Roman"/>
        </w:rPr>
        <w:t>”</w:t>
      </w:r>
      <w:r>
        <w:rPr>
          <w:rFonts w:ascii="Times New Roman"/>
        </w:rPr>
        <w:t xml:space="preserve"> and inserting in place thereof </w:t>
      </w:r>
      <w:r w:rsidRPr="00D13BC4">
        <w:rPr>
          <w:rFonts w:ascii="Times New Roman" w:eastAsia="Times New Roman" w:hAnsi="Times New Roman" w:cs="Times New Roman"/>
        </w:rPr>
        <w:t>the words:— engages in sexual relations.</w:t>
      </w:r>
    </w:p>
    <w:p w:rsidR="00D13BC4" w:rsidRPr="00D13BC4" w:rsidRDefault="00D13BC4">
      <w:pPr>
        <w:spacing w:line="336" w:lineRule="auto"/>
        <w:rPr>
          <w:rFonts w:ascii="Times New Roman"/>
        </w:rPr>
      </w:pPr>
      <w:proofErr w:type="gramStart"/>
      <w:r>
        <w:rPr>
          <w:rFonts w:ascii="Times New Roman"/>
        </w:rPr>
        <w:t>SECTION 6.</w:t>
      </w:r>
      <w:proofErr w:type="gramEnd"/>
      <w:r>
        <w:rPr>
          <w:rFonts w:ascii="Times New Roman"/>
        </w:rPr>
        <w:t xml:space="preserve"> Section 35 of Chapter 272 of the General Laws, is hereby repealed. </w:t>
      </w:r>
    </w:p>
    <w:sectPr w:rsidR="00D13BC4" w:rsidRPr="00D13BC4" w:rsidSect="00DB2A01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DB2A01"/>
    <w:rsid w:val="00D13BC4"/>
    <w:rsid w:val="00DB2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3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BC4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D13BC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228</Words>
  <Characters>1306</Characters>
  <Application>Microsoft Office Word</Application>
  <DocSecurity>0</DocSecurity>
  <Lines>10</Lines>
  <Paragraphs>3</Paragraphs>
  <ScaleCrop>false</ScaleCrop>
  <Company>Massachusetts Legislature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tchoi</cp:lastModifiedBy>
  <cp:revision>2</cp:revision>
  <dcterms:created xsi:type="dcterms:W3CDTF">2009-01-09T21:46:00Z</dcterms:created>
  <dcterms:modified xsi:type="dcterms:W3CDTF">2009-01-09T21:53:00Z</dcterms:modified>
</cp:coreProperties>
</file>