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54742" w:rsidRDefault="00227BE7">
      <w:pPr>
        <w:suppressLineNumbers/>
        <w:spacing w:after="2"/>
        <w:jc w:val="center"/>
      </w:pPr>
      <w:r>
        <w:rPr>
          <w:rFonts w:ascii="Arial"/>
          <w:sz w:val="18"/>
        </w:rPr>
        <w:t>HOUSE DOCKET, NO.         FILED ON: 1/13/2009</w:t>
      </w:r>
    </w:p>
    <w:p w:rsidR="00554742" w:rsidRDefault="00227B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27BE7">
            <w:pPr>
              <w:suppressLineNumbers/>
              <w:jc w:val="right"/>
              <w:rPr>
                <w:b/>
                <w:sz w:val="28"/>
              </w:rPr>
            </w:pPr>
          </w:p>
        </w:tc>
      </w:tr>
    </w:tbl>
    <w:p w:rsidR="00554742" w:rsidRDefault="00227BE7">
      <w:pPr>
        <w:suppressLineNumbers/>
        <w:spacing w:before="2" w:after="2"/>
        <w:jc w:val="center"/>
      </w:pPr>
      <w:r>
        <w:rPr>
          <w:rFonts w:ascii="Old English Text MT"/>
          <w:sz w:val="32"/>
        </w:rPr>
        <w:t>The Commonwealth of Massachusetts</w:t>
      </w:r>
    </w:p>
    <w:p w:rsidR="00554742" w:rsidRDefault="00227BE7">
      <w:pPr>
        <w:suppressLineNumbers/>
        <w:spacing w:after="2"/>
        <w:jc w:val="center"/>
      </w:pPr>
      <w:r>
        <w:rPr>
          <w:rFonts w:ascii="Times New Roman"/>
          <w:b/>
          <w:sz w:val="32"/>
          <w:vertAlign w:val="superscript"/>
        </w:rPr>
        <w:t>_______________</w:t>
      </w:r>
    </w:p>
    <w:p w:rsidR="00554742" w:rsidRDefault="00227BE7">
      <w:pPr>
        <w:suppressLineNumbers/>
        <w:spacing w:before="2"/>
        <w:jc w:val="center"/>
      </w:pPr>
      <w:r>
        <w:rPr>
          <w:rFonts w:ascii="Times New Roman"/>
          <w:sz w:val="20"/>
        </w:rPr>
        <w:t>PRESENTED BY:</w:t>
      </w:r>
    </w:p>
    <w:p w:rsidR="00554742" w:rsidRDefault="00227BE7">
      <w:pPr>
        <w:suppressLineNumbers/>
        <w:spacing w:after="2"/>
        <w:jc w:val="center"/>
      </w:pPr>
      <w:r>
        <w:rPr>
          <w:rFonts w:ascii="Times New Roman"/>
          <w:b/>
          <w:sz w:val="24"/>
        </w:rPr>
        <w:t>Angelo M. Scaccia</w:t>
      </w:r>
    </w:p>
    <w:p w:rsidR="00554742" w:rsidRDefault="00227BE7">
      <w:pPr>
        <w:suppressLineNumbers/>
        <w:jc w:val="center"/>
      </w:pPr>
      <w:r>
        <w:rPr>
          <w:rFonts w:ascii="Times New Roman"/>
          <w:b/>
          <w:sz w:val="32"/>
          <w:vertAlign w:val="superscript"/>
        </w:rPr>
        <w:t>_______________</w:t>
      </w:r>
    </w:p>
    <w:p w:rsidR="00554742" w:rsidRDefault="00227B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4742" w:rsidRDefault="00227BE7">
      <w:pPr>
        <w:suppressLineNumbers/>
      </w:pPr>
      <w:r>
        <w:rPr>
          <w:rFonts w:ascii="Times New Roman"/>
          <w:sz w:val="20"/>
        </w:rPr>
        <w:tab/>
        <w:t>The undersigned legislators and/or citizens respectfully petition for the passage of the accompanying bill:</w:t>
      </w:r>
    </w:p>
    <w:p w:rsidR="00554742" w:rsidRDefault="00227BE7">
      <w:pPr>
        <w:suppressLineNumbers/>
        <w:spacing w:after="2"/>
        <w:jc w:val="center"/>
      </w:pPr>
      <w:proofErr w:type="gramStart"/>
      <w:r>
        <w:rPr>
          <w:rFonts w:ascii="Times New Roman"/>
          <w:sz w:val="24"/>
        </w:rPr>
        <w:t>An Act establishing an advis</w:t>
      </w:r>
      <w:r>
        <w:rPr>
          <w:rFonts w:ascii="Times New Roman"/>
          <w:sz w:val="24"/>
        </w:rPr>
        <w:t>ory commission on condominiums.</w:t>
      </w:r>
      <w:proofErr w:type="gramEnd"/>
    </w:p>
    <w:p w:rsidR="00554742" w:rsidRDefault="00227BE7">
      <w:pPr>
        <w:suppressLineNumbers/>
        <w:spacing w:after="2"/>
        <w:jc w:val="center"/>
      </w:pPr>
      <w:r>
        <w:rPr>
          <w:rFonts w:ascii="Times New Roman"/>
          <w:b/>
          <w:sz w:val="32"/>
          <w:vertAlign w:val="superscript"/>
        </w:rPr>
        <w:t>_______________</w:t>
      </w:r>
    </w:p>
    <w:p w:rsidR="00554742" w:rsidRDefault="00227BE7">
      <w:pPr>
        <w:suppressLineNumbers/>
        <w:jc w:val="center"/>
      </w:pPr>
      <w:r>
        <w:rPr>
          <w:rFonts w:ascii="Times New Roman"/>
          <w:sz w:val="20"/>
        </w:rPr>
        <w:t>PETITION OF:</w:t>
      </w:r>
    </w:p>
    <w:p w:rsidR="00554742" w:rsidRDefault="0055474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bl>
      </w:sdtContent>
    </w:sdt>
    <w:p w:rsidR="00554742" w:rsidRDefault="00227BE7">
      <w:pPr>
        <w:suppressLineNumbers/>
      </w:pPr>
      <w:r>
        <w:br w:type="page"/>
      </w:r>
    </w:p>
    <w:p w:rsidR="00554742" w:rsidRDefault="00227BE7">
      <w:pPr>
        <w:suppressLineNumbers/>
        <w:jc w:val="center"/>
      </w:pPr>
      <w:r>
        <w:rPr>
          <w:rFonts w:ascii="Times New Roman"/>
          <w:sz w:val="24"/>
        </w:rPr>
        <w:lastRenderedPageBreak/>
        <w:t>[SIMILAR MATTER FILED IN PREVIOUS SESSION</w:t>
      </w:r>
      <w:r>
        <w:rPr>
          <w:rFonts w:ascii="Times New Roman"/>
          <w:sz w:val="24"/>
        </w:rPr>
        <w:br/>
        <w:t>SEE HOUSE, NO. 1282 OF 2007-2008.]</w:t>
      </w:r>
    </w:p>
    <w:p w:rsidR="00554742" w:rsidRDefault="00227BE7">
      <w:pPr>
        <w:suppressLineNumbers/>
        <w:spacing w:before="2" w:after="2"/>
        <w:jc w:val="center"/>
      </w:pPr>
      <w:r>
        <w:rPr>
          <w:rFonts w:ascii="Old English Text MT"/>
          <w:sz w:val="32"/>
        </w:rPr>
        <w:t>The Commonwealth of Massachusetts</w:t>
      </w:r>
      <w:r>
        <w:rPr>
          <w:rFonts w:ascii="Old English Text MT"/>
          <w:sz w:val="32"/>
        </w:rPr>
        <w:br/>
      </w:r>
    </w:p>
    <w:p w:rsidR="00554742" w:rsidRDefault="00227BE7">
      <w:pPr>
        <w:suppressLineNumbers/>
        <w:spacing w:after="2"/>
        <w:jc w:val="center"/>
      </w:pPr>
      <w:r>
        <w:rPr>
          <w:rFonts w:ascii="Times New Roman"/>
          <w:b/>
          <w:sz w:val="24"/>
          <w:vertAlign w:val="superscript"/>
        </w:rPr>
        <w:t>_______________</w:t>
      </w:r>
    </w:p>
    <w:p w:rsidR="00554742" w:rsidRDefault="00227BE7">
      <w:pPr>
        <w:suppressLineNumbers/>
        <w:spacing w:after="2"/>
        <w:jc w:val="center"/>
      </w:pPr>
      <w:r>
        <w:rPr>
          <w:rFonts w:ascii="Times New Roman"/>
          <w:b/>
          <w:sz w:val="18"/>
        </w:rPr>
        <w:t>In the Year Two Thousand and Nine</w:t>
      </w:r>
    </w:p>
    <w:p w:rsidR="00554742" w:rsidRDefault="00227BE7">
      <w:pPr>
        <w:suppressLineNumbers/>
        <w:spacing w:after="2"/>
        <w:jc w:val="center"/>
      </w:pPr>
      <w:r>
        <w:rPr>
          <w:rFonts w:ascii="Times New Roman"/>
          <w:b/>
          <w:sz w:val="24"/>
          <w:vertAlign w:val="superscript"/>
        </w:rPr>
        <w:t>_______________</w:t>
      </w:r>
    </w:p>
    <w:p w:rsidR="00554742" w:rsidRDefault="00227BE7">
      <w:pPr>
        <w:suppressLineNumbers/>
        <w:spacing w:after="2"/>
      </w:pPr>
      <w:r>
        <w:rPr>
          <w:sz w:val="14"/>
        </w:rPr>
        <w:br/>
      </w:r>
      <w:r>
        <w:br/>
      </w:r>
    </w:p>
    <w:p w:rsidR="00554742" w:rsidRDefault="00227BE7">
      <w:pPr>
        <w:suppressLineNumbers/>
      </w:pPr>
      <w:proofErr w:type="gramStart"/>
      <w:r>
        <w:rPr>
          <w:rFonts w:ascii="Times New Roman"/>
          <w:smallCaps/>
          <w:sz w:val="28"/>
        </w:rPr>
        <w:t>An Act establishing an advisory commission on condominiums.</w:t>
      </w:r>
      <w:proofErr w:type="gramEnd"/>
      <w:r>
        <w:br/>
      </w:r>
      <w:r>
        <w:br/>
      </w:r>
      <w:r>
        <w:br/>
      </w:r>
    </w:p>
    <w:p w:rsidR="00554742" w:rsidRDefault="00227B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7BE7" w:rsidP="00227BE7" w:rsidRDefault="00227BE7">
      <w:proofErr w:type="gramStart"/>
      <w:r>
        <w:t>SECTION 1.</w:t>
      </w:r>
      <w:proofErr w:type="gramEnd"/>
      <w:r>
        <w:t xml:space="preserve"> </w:t>
      </w:r>
    </w:p>
    <w:p w:rsidRPr="0021646A" w:rsidR="00227BE7" w:rsidP="00227BE7" w:rsidRDefault="00227BE7">
      <w:pPr>
        <w:spacing w:line="480" w:lineRule="auto"/>
      </w:pPr>
      <w:r w:rsidRPr="0021646A">
        <w:t>Chapter 6 of the General Laws, as appearing in the 2002 Official Edition, is hereby amended by inserting after section 213 the following section:-</w:t>
      </w:r>
    </w:p>
    <w:p w:rsidR="00554742" w:rsidP="00227BE7" w:rsidRDefault="00227BE7">
      <w:pPr>
        <w:spacing w:line="480" w:lineRule="auto"/>
      </w:pPr>
      <w:proofErr w:type="gramStart"/>
      <w:r w:rsidRPr="0021646A">
        <w:t>Section 214.</w:t>
      </w:r>
      <w:proofErr w:type="gramEnd"/>
      <w:r w:rsidRPr="0021646A">
        <w:t xml:space="preserve">  There shall be a condominium association commission, hereinafter called the commission which shall consist of 7 members, 3 of whom shall be condominium owners with one representative of an association with less than 100 units and 1 of whom shall be a member of the </w:t>
      </w:r>
      <w:r>
        <w:t>city council at large</w:t>
      </w:r>
      <w:r w:rsidRPr="0021646A">
        <w:t xml:space="preserve">.  At least 1 of the appointees shall be a real estate manager and at least one shall be a certified public accountant.  There shall also be a member consisting of the attorney general or his designee.  The commission shall identify issues pertaining to condominiums and shall develop recommendations for means of dealing with these issues.  The commission shall receive input from the public regarding issues of concern with respect to condominiums and receive recommendations for any changes to be made in the condominium law.  The issues that the commission shall consider shall also include, but not be limited to, the rights and responsibilities of the unit owners in relation to the rights and responsibilities </w:t>
      </w:r>
      <w:r w:rsidRPr="0021646A">
        <w:lastRenderedPageBreak/>
        <w:t>of the association.  The commission shall review, evaluate and advise the governor concerning revisions and adoption of rules affecting condominiums</w:t>
      </w:r>
      <w:r w:rsidRPr="0021646A">
        <w:rPr>
          <w:i/>
        </w:rPr>
        <w:t>.</w:t>
      </w:r>
      <w:r w:rsidRPr="0021646A">
        <w:t xml:space="preserve">  The commission shall also receive complaints from condominium owners and if appropriate, may make recommendations for their resolution.  The members of the commission shall be appointed initially for terms of one, two, three, four, and five years respectively, as the governor may designate. Upon the expiration of the terms of a member, his or her successor shall be appointed by the governor, with the advice and consent of the council, for a term of five years.  Members of the commission shall receive no compensation for their services, but shall be reimbursed for necessary travel expenses incurred in the performance of their duties.  Said commission shall be provided with suitable quarters in the state house or elsewhere, and the governor shall provide secretarial, clerical and such other services as he deems necessary to carry out the purposes of this section.  The commission shall file a report annually with the governor, the general court and the attorney general about its activities and recommendations if any, together with drafts of legislation necessary to carry such recommendations into effect.</w:t>
      </w:r>
    </w:p>
    <w:sectPr w:rsidR="00554742" w:rsidSect="005547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54742"/>
    <w:rsid w:val="00227BE7"/>
    <w:rsid w:val="00554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E7"/>
    <w:rPr>
      <w:rFonts w:ascii="Tahoma" w:hAnsi="Tahoma" w:cs="Tahoma"/>
      <w:sz w:val="16"/>
      <w:szCs w:val="16"/>
    </w:rPr>
  </w:style>
  <w:style w:type="character" w:styleId="LineNumber">
    <w:name w:val="line number"/>
    <w:basedOn w:val="DefaultParagraphFont"/>
    <w:uiPriority w:val="99"/>
    <w:semiHidden/>
    <w:unhideWhenUsed/>
    <w:rsid w:val="00227B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516</Words>
  <Characters>2947</Characters>
  <Application>Microsoft Office Word</Application>
  <DocSecurity>0</DocSecurity>
  <Lines>24</Lines>
  <Paragraphs>6</Paragraphs>
  <ScaleCrop>false</ScaleCrop>
  <Company>Massachusetts Legislature</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2009-01-13T23:08:00Z</dcterms:created>
  <dcterms:modified xsi:type="dcterms:W3CDTF">2009-01-13T23:10:00Z</dcterms:modified>
</cp:coreProperties>
</file>