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62" w:rsidRDefault="00707F95">
      <w:pPr>
        <w:suppressLineNumbers/>
        <w:spacing w:after="2"/>
        <w:jc w:val="center"/>
      </w:pPr>
      <w:r>
        <w:rPr>
          <w:rFonts w:ascii="Arial"/>
          <w:sz w:val="18"/>
        </w:rPr>
        <w:t>HOUSE DOCKET, NO.         FILED ON: 1/14/2009</w:t>
      </w:r>
    </w:p>
    <w:p w:rsidR="007C7D62" w:rsidRDefault="00707F9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07F95" w:rsidP="00DB534B">
            <w:pPr>
              <w:suppressLineNumbers/>
              <w:jc w:val="right"/>
              <w:rPr>
                <w:b/>
                <w:sz w:val="28"/>
              </w:rPr>
            </w:pPr>
          </w:p>
        </w:tc>
      </w:tr>
    </w:tbl>
    <w:p w:rsidR="007C7D62" w:rsidRDefault="00707F95">
      <w:pPr>
        <w:suppressLineNumbers/>
        <w:spacing w:before="2" w:after="2"/>
        <w:jc w:val="center"/>
      </w:pPr>
      <w:r>
        <w:rPr>
          <w:rFonts w:ascii="Old English Text MT"/>
          <w:sz w:val="32"/>
        </w:rPr>
        <w:t>The Commonwealth of Massachusetts</w:t>
      </w:r>
    </w:p>
    <w:p w:rsidR="007C7D62" w:rsidRDefault="00707F95">
      <w:pPr>
        <w:suppressLineNumbers/>
        <w:spacing w:after="2"/>
        <w:jc w:val="center"/>
      </w:pPr>
      <w:r>
        <w:rPr>
          <w:rFonts w:ascii="Times New Roman"/>
          <w:b/>
          <w:sz w:val="32"/>
          <w:vertAlign w:val="superscript"/>
        </w:rPr>
        <w:t>_______________</w:t>
      </w:r>
    </w:p>
    <w:p w:rsidR="007C7D62" w:rsidRDefault="00707F95">
      <w:pPr>
        <w:suppressLineNumbers/>
        <w:spacing w:before="2"/>
        <w:jc w:val="center"/>
      </w:pPr>
      <w:r>
        <w:rPr>
          <w:rFonts w:ascii="Times New Roman"/>
          <w:sz w:val="20"/>
        </w:rPr>
        <w:t>PRESENTED BY:</w:t>
      </w:r>
    </w:p>
    <w:p w:rsidR="007C7D62" w:rsidRDefault="00707F95">
      <w:pPr>
        <w:suppressLineNumbers/>
        <w:spacing w:after="2"/>
        <w:jc w:val="center"/>
      </w:pPr>
      <w:r>
        <w:rPr>
          <w:rFonts w:ascii="Times New Roman"/>
          <w:b/>
          <w:sz w:val="24"/>
        </w:rPr>
        <w:t>John W. Scibak</w:t>
      </w:r>
    </w:p>
    <w:p w:rsidR="007C7D62" w:rsidRDefault="00707F95">
      <w:pPr>
        <w:suppressLineNumbers/>
        <w:jc w:val="center"/>
      </w:pPr>
      <w:r>
        <w:rPr>
          <w:rFonts w:ascii="Times New Roman"/>
          <w:b/>
          <w:sz w:val="32"/>
          <w:vertAlign w:val="superscript"/>
        </w:rPr>
        <w:t>_______________</w:t>
      </w:r>
    </w:p>
    <w:p w:rsidR="007C7D62" w:rsidRDefault="00707F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7D62" w:rsidRDefault="00707F95">
      <w:pPr>
        <w:suppressLineNumbers/>
      </w:pPr>
      <w:r>
        <w:rPr>
          <w:rFonts w:ascii="Times New Roman"/>
          <w:sz w:val="20"/>
        </w:rPr>
        <w:tab/>
        <w:t>The undersigned legislators and/or citizens respectfully petition for the passage of the accompanying bill:</w:t>
      </w:r>
    </w:p>
    <w:p w:rsidR="007C7D62" w:rsidRDefault="00707F95">
      <w:pPr>
        <w:suppressLineNumbers/>
        <w:spacing w:after="2"/>
        <w:jc w:val="center"/>
      </w:pPr>
      <w:proofErr w:type="gramStart"/>
      <w:r>
        <w:rPr>
          <w:rFonts w:ascii="Times New Roman"/>
          <w:sz w:val="24"/>
        </w:rPr>
        <w:t>An Act to establish delay pe</w:t>
      </w:r>
      <w:r>
        <w:rPr>
          <w:rFonts w:ascii="Times New Roman"/>
          <w:sz w:val="24"/>
        </w:rPr>
        <w:t>nalties in highway construction projects.</w:t>
      </w:r>
      <w:proofErr w:type="gramEnd"/>
    </w:p>
    <w:p w:rsidR="007C7D62" w:rsidRDefault="00707F95">
      <w:pPr>
        <w:suppressLineNumbers/>
        <w:spacing w:after="2"/>
        <w:jc w:val="center"/>
      </w:pPr>
      <w:r>
        <w:rPr>
          <w:rFonts w:ascii="Times New Roman"/>
          <w:b/>
          <w:sz w:val="32"/>
          <w:vertAlign w:val="superscript"/>
        </w:rPr>
        <w:t>_______________</w:t>
      </w:r>
    </w:p>
    <w:p w:rsidR="007C7D62" w:rsidRDefault="00707F95">
      <w:pPr>
        <w:suppressLineNumbers/>
        <w:jc w:val="center"/>
      </w:pPr>
      <w:r>
        <w:rPr>
          <w:rFonts w:ascii="Times New Roman"/>
          <w:sz w:val="20"/>
        </w:rPr>
        <w:t>PETITION OF:</w:t>
      </w:r>
    </w:p>
    <w:p w:rsidR="007C7D62" w:rsidRDefault="007C7D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7D62">
            <w:tblPrEx>
              <w:tblCellMar>
                <w:top w:w="0" w:type="dxa"/>
                <w:bottom w:w="0" w:type="dxa"/>
              </w:tblCellMar>
            </w:tblPrEx>
            <w:tc>
              <w:tcPr>
                <w:tcW w:w="4500" w:type="dxa"/>
                <w:tcBorders>
                  <w:top w:val="nil"/>
                  <w:bottom w:val="single" w:sz="4" w:space="0" w:color="auto"/>
                  <w:right w:val="single" w:sz="4" w:space="0" w:color="auto"/>
                </w:tcBorders>
              </w:tcPr>
              <w:p w:rsidR="007C7D62" w:rsidRDefault="00707F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7D62" w:rsidRDefault="00707F95">
                <w:pPr>
                  <w:suppressLineNumbers/>
                  <w:spacing w:after="2"/>
                  <w:rPr>
                    <w:smallCaps/>
                  </w:rPr>
                </w:pPr>
                <w:r>
                  <w:rPr>
                    <w:rFonts w:ascii="Times New Roman"/>
                    <w:smallCaps/>
                    <w:sz w:val="24"/>
                  </w:rPr>
                  <w:t>District/Address:</w:t>
                </w:r>
              </w:p>
            </w:tc>
          </w:tr>
          <w:tr w:rsidR="007C7D62">
            <w:tblPrEx>
              <w:tblCellMar>
                <w:top w:w="0" w:type="dxa"/>
                <w:bottom w:w="0" w:type="dxa"/>
              </w:tblCellMar>
            </w:tblPrEx>
            <w:tc>
              <w:tcPr>
                <w:tcW w:w="4500" w:type="dxa"/>
              </w:tcPr>
              <w:p w:rsidR="007C7D62" w:rsidRDefault="00707F95">
                <w:pPr>
                  <w:suppressLineNumbers/>
                  <w:spacing w:after="2"/>
                  <w:rPr>
                    <w:rFonts w:ascii="Times New Roman"/>
                  </w:rPr>
                </w:pPr>
                <w:r>
                  <w:rPr>
                    <w:rFonts w:ascii="Times New Roman"/>
                  </w:rPr>
                  <w:t>John W. Scibak</w:t>
                </w:r>
              </w:p>
            </w:tc>
            <w:tc>
              <w:tcPr>
                <w:tcW w:w="4500" w:type="dxa"/>
              </w:tcPr>
              <w:p w:rsidR="007C7D62" w:rsidRDefault="00707F95">
                <w:pPr>
                  <w:suppressLineNumbers/>
                  <w:spacing w:after="2"/>
                  <w:rPr>
                    <w:rFonts w:ascii="Times New Roman"/>
                  </w:rPr>
                </w:pPr>
                <w:r>
                  <w:rPr>
                    <w:rFonts w:ascii="Times New Roman"/>
                  </w:rPr>
                  <w:t>2nd Hampshire</w:t>
                </w:r>
              </w:p>
            </w:tc>
          </w:tr>
        </w:tbl>
      </w:sdtContent>
    </w:sdt>
    <w:p w:rsidR="007C7D62" w:rsidRDefault="00707F95">
      <w:pPr>
        <w:suppressLineNumbers/>
      </w:pPr>
      <w:r>
        <w:br w:type="page"/>
      </w:r>
    </w:p>
    <w:p w:rsidR="007C7D62" w:rsidRDefault="00707F95">
      <w:pPr>
        <w:suppressLineNumbers/>
        <w:jc w:val="center"/>
      </w:pPr>
      <w:r>
        <w:rPr>
          <w:rFonts w:ascii="Times New Roman"/>
          <w:sz w:val="24"/>
        </w:rPr>
        <w:lastRenderedPageBreak/>
        <w:t>[SIMILAR MATTER FILED IN PREVIOUS SESSION</w:t>
      </w:r>
      <w:r>
        <w:rPr>
          <w:rFonts w:ascii="Times New Roman"/>
          <w:sz w:val="24"/>
        </w:rPr>
        <w:br/>
        <w:t>SEE HOUSE, NO. 3248 OF 2007-2008.]</w:t>
      </w:r>
    </w:p>
    <w:p w:rsidR="007C7D62" w:rsidRDefault="00707F95">
      <w:pPr>
        <w:suppressLineNumbers/>
        <w:spacing w:before="2" w:after="2"/>
        <w:jc w:val="center"/>
      </w:pPr>
      <w:r>
        <w:rPr>
          <w:rFonts w:ascii="Old English Text MT"/>
          <w:sz w:val="32"/>
        </w:rPr>
        <w:t>The Commonwealth of Massachusetts</w:t>
      </w:r>
      <w:r>
        <w:rPr>
          <w:rFonts w:ascii="Old English Text MT"/>
          <w:sz w:val="32"/>
        </w:rPr>
        <w:br/>
      </w:r>
    </w:p>
    <w:p w:rsidR="007C7D62" w:rsidRDefault="00707F95">
      <w:pPr>
        <w:suppressLineNumbers/>
        <w:spacing w:after="2"/>
        <w:jc w:val="center"/>
      </w:pPr>
      <w:r>
        <w:rPr>
          <w:rFonts w:ascii="Times New Roman"/>
          <w:b/>
          <w:sz w:val="24"/>
          <w:vertAlign w:val="superscript"/>
        </w:rPr>
        <w:t>_______________</w:t>
      </w:r>
    </w:p>
    <w:p w:rsidR="007C7D62" w:rsidRDefault="00707F95">
      <w:pPr>
        <w:suppressLineNumbers/>
        <w:spacing w:after="2"/>
        <w:jc w:val="center"/>
      </w:pPr>
      <w:r>
        <w:rPr>
          <w:rFonts w:ascii="Times New Roman"/>
          <w:b/>
          <w:sz w:val="18"/>
        </w:rPr>
        <w:t>In the Year Two Thousand and Nine</w:t>
      </w:r>
    </w:p>
    <w:p w:rsidR="007C7D62" w:rsidRDefault="00707F95">
      <w:pPr>
        <w:suppressLineNumbers/>
        <w:spacing w:after="2"/>
        <w:jc w:val="center"/>
      </w:pPr>
      <w:r>
        <w:rPr>
          <w:rFonts w:ascii="Times New Roman"/>
          <w:b/>
          <w:sz w:val="24"/>
          <w:vertAlign w:val="superscript"/>
        </w:rPr>
        <w:t>_______________</w:t>
      </w:r>
    </w:p>
    <w:p w:rsidR="007C7D62" w:rsidRDefault="00707F95">
      <w:pPr>
        <w:suppressLineNumbers/>
        <w:spacing w:after="2"/>
      </w:pPr>
      <w:r>
        <w:rPr>
          <w:sz w:val="14"/>
        </w:rPr>
        <w:br/>
      </w:r>
      <w:r>
        <w:br/>
      </w:r>
    </w:p>
    <w:p w:rsidR="007C7D62" w:rsidRDefault="00707F95">
      <w:pPr>
        <w:suppressLineNumbers/>
      </w:pPr>
      <w:r>
        <w:rPr>
          <w:rFonts w:ascii="Times New Roman"/>
          <w:smallCaps/>
          <w:sz w:val="28"/>
        </w:rPr>
        <w:t>An Act to establish delay penalties in highway construction projects.</w:t>
      </w:r>
      <w:r>
        <w:br/>
      </w:r>
      <w:r>
        <w:br/>
      </w:r>
      <w:r>
        <w:br/>
      </w:r>
    </w:p>
    <w:p w:rsidR="007C7D62" w:rsidRDefault="00707F9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C7D62" w:rsidRDefault="00707F95">
      <w:pPr>
        <w:spacing w:line="336" w:lineRule="auto"/>
        <w:rPr>
          <w:rFonts w:ascii="Times New Roman"/>
        </w:rPr>
      </w:pPr>
      <w:r>
        <w:rPr>
          <w:rFonts w:ascii="Times New Roman"/>
        </w:rPr>
        <w:tab/>
        <w:t>Chapter 81 of the General Laws, as appearing in the 2006 Official Edition, is hereby amended by adding the following section: -</w:t>
      </w:r>
    </w:p>
    <w:p w:rsidR="00707F95" w:rsidRDefault="00707F95">
      <w:pPr>
        <w:spacing w:line="336" w:lineRule="auto"/>
        <w:rPr>
          <w:rFonts w:ascii="Times New Roman"/>
        </w:rPr>
      </w:pPr>
    </w:p>
    <w:p w:rsidR="00707F95" w:rsidRDefault="00707F95">
      <w:pPr>
        <w:spacing w:line="336" w:lineRule="auto"/>
      </w:pPr>
      <w:proofErr w:type="gramStart"/>
      <w:r>
        <w:rPr>
          <w:rFonts w:ascii="Times New Roman"/>
        </w:rPr>
        <w:t>SECTION 33.</w:t>
      </w:r>
      <w:proofErr w:type="gramEnd"/>
      <w:r>
        <w:rPr>
          <w:rFonts w:ascii="Times New Roman"/>
        </w:rPr>
        <w:t xml:space="preserve"> The department may establish and impose a reasonable penalty for unreasonable delays in right-of-way excavation, obstruction, patching, or restoration by the contractor, subcontractor, or utility involved in the construction, repair or improvement of public ways under the provisions of chapter eighty-one or chapter eighty-four. The delay penalty will be specified in advance by the department and said penalty may be levied daily as long as the delay continues. A delay penalty will not be imposed if the delay in project completion is due to circumstances beyond the control of the contractor, subcontractor, or utility, including without limitation, inclement weather, acts of God, or civil strife.</w:t>
      </w:r>
    </w:p>
    <w:sectPr w:rsidR="00707F95" w:rsidSect="007C7D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C7D62"/>
    <w:rsid w:val="00707F95"/>
    <w:rsid w:val="007C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F95"/>
    <w:rPr>
      <w:rFonts w:ascii="Tahoma" w:hAnsi="Tahoma" w:cs="Tahoma"/>
      <w:sz w:val="16"/>
      <w:szCs w:val="16"/>
    </w:rPr>
  </w:style>
  <w:style w:type="character" w:styleId="LineNumber">
    <w:name w:val="line number"/>
    <w:basedOn w:val="DefaultParagraphFont"/>
    <w:uiPriority w:val="99"/>
    <w:semiHidden/>
    <w:unhideWhenUsed/>
    <w:rsid w:val="00707F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1545</Characters>
  <Application>Microsoft Office Word</Application>
  <DocSecurity>0</DocSecurity>
  <Lines>12</Lines>
  <Paragraphs>3</Paragraphs>
  <ScaleCrop>false</ScaleCrop>
  <Company>LEG</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2009-01-14T15:54:00Z</dcterms:created>
  <dcterms:modified xsi:type="dcterms:W3CDTF">2009-01-14T16:00:00Z</dcterms:modified>
</cp:coreProperties>
</file>