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BB" w:rsidRDefault="000B111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E44BB" w:rsidRDefault="000B111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B111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E44BB" w:rsidRDefault="000B111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E44BB" w:rsidRDefault="000B111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44BB" w:rsidRDefault="000B111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E44BB" w:rsidRDefault="000B111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FE44BB" w:rsidRDefault="000B111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44BB" w:rsidRDefault="000B111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E44BB" w:rsidRDefault="000B111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E44BB" w:rsidRDefault="000B1114">
      <w:pPr>
        <w:suppressLineNumbers/>
        <w:spacing w:after="2"/>
        <w:jc w:val="center"/>
      </w:pPr>
      <w:r>
        <w:rPr>
          <w:rFonts w:ascii="Times New Roman"/>
          <w:sz w:val="24"/>
        </w:rPr>
        <w:t>An Act to include dental ben</w:t>
      </w:r>
      <w:r>
        <w:rPr>
          <w:rFonts w:ascii="Times New Roman"/>
          <w:sz w:val="24"/>
        </w:rPr>
        <w:t>efits in all commonwealth care plans.</w:t>
      </w:r>
    </w:p>
    <w:p w:rsidR="00FE44BB" w:rsidRDefault="000B111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44BB" w:rsidRDefault="000B111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E44BB" w:rsidRDefault="00FE44B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E44B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E44BB" w:rsidRDefault="000B111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E44BB" w:rsidRDefault="000B111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E44B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E44BB" w:rsidRDefault="000B111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FE44BB" w:rsidRDefault="000B111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FE44BB" w:rsidRDefault="000B1114">
      <w:pPr>
        <w:suppressLineNumbers/>
      </w:pPr>
      <w:r>
        <w:br w:type="page"/>
      </w:r>
    </w:p>
    <w:p w:rsidR="00FE44BB" w:rsidRDefault="000B111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1076 OF 2007-2008.]</w:t>
      </w:r>
    </w:p>
    <w:p w:rsidR="00FE44BB" w:rsidRDefault="000B111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E44BB" w:rsidRDefault="000B111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44BB" w:rsidRDefault="000B111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E44BB" w:rsidRDefault="000B111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44BB" w:rsidRDefault="000B1114">
      <w:pPr>
        <w:suppressLineNumbers/>
        <w:spacing w:after="2"/>
      </w:pPr>
      <w:r>
        <w:rPr>
          <w:sz w:val="14"/>
        </w:rPr>
        <w:br/>
      </w:r>
      <w:r>
        <w:br/>
      </w:r>
    </w:p>
    <w:p w:rsidR="00FE44BB" w:rsidRDefault="000B1114">
      <w:pPr>
        <w:suppressLineNumbers/>
      </w:pPr>
      <w:proofErr w:type="gramStart"/>
      <w:r>
        <w:rPr>
          <w:rFonts w:ascii="Times New Roman"/>
          <w:smallCaps/>
          <w:sz w:val="28"/>
        </w:rPr>
        <w:t>An Act to include dental benefits in all commonwealth care plans.</w:t>
      </w:r>
      <w:proofErr w:type="gramEnd"/>
      <w:r>
        <w:br/>
      </w:r>
      <w:r>
        <w:br/>
      </w:r>
      <w:r>
        <w:br/>
      </w:r>
    </w:p>
    <w:p w:rsidR="00FE44BB" w:rsidRDefault="000B111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E44BB" w:rsidRDefault="000B1114" w:rsidP="000B1114">
      <w:pPr>
        <w:autoSpaceDE w:val="0"/>
        <w:autoSpaceDN w:val="0"/>
        <w:adjustRightInd w:val="0"/>
      </w:pPr>
      <w:proofErr w:type="gramStart"/>
      <w:r w:rsidRPr="005E01F1">
        <w:t>SECTION 1.</w:t>
      </w:r>
      <w:proofErr w:type="gramEnd"/>
      <w:r w:rsidRPr="005E01F1">
        <w:t xml:space="preserve"> Section 1 of Chapter 118H of the General Laws is hereby amended by striking out the definition of “eligible health insurance plan” and inserting in place thereof the following definition:- “Eligible health insurance plan”, a health insurance plan that meets the criteria, established by the board, for receiving premium assistance payments; provided, that such criteria must require plans to include medically necessary dental services, including preventative and restorative procedures; and provided further, that no eligible health insurance plan ma</w:t>
      </w:r>
      <w:r>
        <w:t>y require an annual deductible.</w:t>
      </w:r>
    </w:p>
    <w:sectPr w:rsidR="00FE44BB" w:rsidSect="00FE44B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FE44BB"/>
    <w:rsid w:val="000B1114"/>
    <w:rsid w:val="00FE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1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11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1325</Characters>
  <Application>Microsoft Office Word</Application>
  <DocSecurity>0</DocSecurity>
  <Lines>11</Lines>
  <Paragraphs>3</Paragraphs>
  <ScaleCrop>false</ScaleCrop>
  <Company>LEG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2</cp:revision>
  <dcterms:created xsi:type="dcterms:W3CDTF">2009-01-13T22:43:00Z</dcterms:created>
  <dcterms:modified xsi:type="dcterms:W3CDTF">2009-01-13T22:45:00Z</dcterms:modified>
</cp:coreProperties>
</file>