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7648A" w:rsidRDefault="0029010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7648A" w:rsidRDefault="0029010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9010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7648A" w:rsidRDefault="002901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7648A" w:rsidRDefault="002901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648A" w:rsidRDefault="0029010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7648A" w:rsidRDefault="0029010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Frank I. Smizik</w:t>
      </w:r>
    </w:p>
    <w:p w:rsidR="0037648A" w:rsidRDefault="0029010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648A" w:rsidRDefault="0029010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7648A" w:rsidRDefault="0029010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7648A" w:rsidRDefault="0029010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provide certain ma</w:t>
      </w:r>
      <w:r>
        <w:rPr>
          <w:rFonts w:ascii="Times New Roman"/>
          <w:sz w:val="24"/>
        </w:rPr>
        <w:t>terials, funding, and staffing levels for school library media centers.</w:t>
      </w:r>
      <w:proofErr w:type="gramEnd"/>
    </w:p>
    <w:p w:rsidR="0037648A" w:rsidRDefault="0029010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648A" w:rsidRDefault="0029010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7648A" w:rsidRDefault="0037648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Frank I. Smizik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P. Linsky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Middlesex</w:t>
                </w:r>
              </w:p>
            </w:tc>
          </w:tr>
        </w:tbl>
      </w:sdtContent>
    </w:sdt>
    <w:p w:rsidR="0037648A" w:rsidRDefault="0029010B">
      <w:pPr>
        <w:suppressLineNumbers/>
      </w:pPr>
      <w:r>
        <w:br w:type="page"/>
      </w:r>
    </w:p>
    <w:p w:rsidR="0037648A" w:rsidRDefault="0029010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564 OF 2007-2008.]</w:t>
      </w:r>
    </w:p>
    <w:p w:rsidR="0037648A" w:rsidRDefault="0029010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7648A" w:rsidRDefault="002901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648A" w:rsidRDefault="0029010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7648A" w:rsidRDefault="0029010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648A" w:rsidRDefault="0029010B">
      <w:pPr>
        <w:suppressLineNumbers/>
        <w:spacing w:after="2"/>
      </w:pPr>
      <w:r>
        <w:rPr>
          <w:sz w:val="14"/>
        </w:rPr>
        <w:br/>
      </w:r>
      <w:r>
        <w:br/>
      </w:r>
    </w:p>
    <w:p w:rsidR="0037648A" w:rsidRDefault="0029010B">
      <w:pPr>
        <w:suppressLineNumbers/>
      </w:pPr>
      <w:proofErr w:type="gramStart"/>
      <w:r>
        <w:rPr>
          <w:rFonts w:ascii="Times New Roman"/>
          <w:smallCaps/>
          <w:sz w:val="28"/>
        </w:rPr>
        <w:t>An Act to provide certain materials, funding, and staffing levels for school library media centers.</w:t>
      </w:r>
      <w:proofErr w:type="gramEnd"/>
      <w:r>
        <w:br/>
      </w:r>
      <w:r>
        <w:br/>
      </w:r>
      <w:r>
        <w:br/>
      </w:r>
    </w:p>
    <w:p w:rsidR="0037648A" w:rsidRDefault="0029010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7648A" w:rsidRDefault="0029010B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rFonts w:ascii="Times New Roman" w:hAnsi="Times New Roman" w:eastAsia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eastAsia="Times New Roman"/>
          <w:sz w:val="24"/>
          <w:szCs w:val="24"/>
        </w:rPr>
        <w:t xml:space="preserve"> Chapter 70 Section 2 of the General Laws is hereby amended by inserting after the word “Book” in line 38, the word “, libraries”; by inserting after the word “books”, in line 39, the word “, libraries: and by inserting after the word “book”, in line 39, the word “, libraries,”.</w:t>
      </w:r>
    </w:p>
    <w:sectPr w:rsidR="0037648A" w:rsidSect="0037648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7648A"/>
    <w:rsid w:val="0029010B"/>
    <w:rsid w:val="0037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0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901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>LEG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Healey</cp:lastModifiedBy>
  <cp:revision>2</cp:revision>
  <dcterms:created xsi:type="dcterms:W3CDTF">2009-01-12T22:27:00Z</dcterms:created>
  <dcterms:modified xsi:type="dcterms:W3CDTF">2009-01-12T22:27:00Z</dcterms:modified>
</cp:coreProperties>
</file>