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206F8B" w:rsidRDefault="00DD01E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206F8B" w:rsidRDefault="00DD01E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DD01EE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06F8B" w:rsidRDefault="00DD01E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06F8B" w:rsidRDefault="00DD01E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06F8B" w:rsidRDefault="00DD01E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06F8B" w:rsidRDefault="00DD01E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Ellen Story</w:t>
      </w:r>
    </w:p>
    <w:p w:rsidR="00206F8B" w:rsidRDefault="00DD01E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06F8B" w:rsidRDefault="00DD01E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06F8B" w:rsidRDefault="00DD01E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06F8B" w:rsidRDefault="00DD01EE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Pre-Regis</w:t>
      </w:r>
      <w:r>
        <w:rPr>
          <w:rFonts w:ascii="Times New Roman"/>
          <w:sz w:val="24"/>
        </w:rPr>
        <w:t>tration of Voters.</w:t>
      </w:r>
      <w:proofErr w:type="gramEnd"/>
    </w:p>
    <w:p w:rsidR="00206F8B" w:rsidRDefault="00DD01E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06F8B" w:rsidRDefault="00DD01E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06F8B" w:rsidRDefault="00206F8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Peter v. Kocot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Hampshire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Denise Provost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27th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Pam Richardson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6th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Tom Sannicandro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7th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Ellen Story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3rd Hampshire</w:t>
                </w:r>
              </w:p>
            </w:tc>
          </w:tr>
        </w:tbl>
      </w:sdtContent>
    </w:sdt>
    <w:p w:rsidR="00206F8B" w:rsidRDefault="00DD01EE">
      <w:pPr>
        <w:suppressLineNumbers/>
      </w:pPr>
      <w:r>
        <w:br w:type="page"/>
      </w:r>
    </w:p>
    <w:p w:rsidR="007D6322" w:rsidP="007D6322" w:rsidRDefault="007D6322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68 OF 2005-2006.]</w:t>
      </w:r>
    </w:p>
    <w:p w:rsidR="00206F8B" w:rsidRDefault="00DD01E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206F8B" w:rsidRDefault="00DD01E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06F8B" w:rsidRDefault="00DD01E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06F8B" w:rsidRDefault="00DD01E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06F8B" w:rsidRDefault="00DD01EE">
      <w:pPr>
        <w:suppressLineNumbers/>
        <w:spacing w:after="2"/>
      </w:pPr>
      <w:r>
        <w:rPr>
          <w:sz w:val="14"/>
        </w:rPr>
        <w:br/>
      </w:r>
      <w:r>
        <w:br/>
      </w:r>
    </w:p>
    <w:p w:rsidR="00206F8B" w:rsidRDefault="00DD01EE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Pre-Registration of Voters.</w:t>
      </w:r>
      <w:proofErr w:type="gramEnd"/>
      <w:r>
        <w:br/>
      </w:r>
      <w:r>
        <w:br/>
      </w:r>
      <w:r>
        <w:br/>
      </w:r>
    </w:p>
    <w:p w:rsidR="00206F8B" w:rsidRDefault="00DD01E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06F8B" w:rsidP="007D6322" w:rsidRDefault="00DD01EE">
      <w:pPr>
        <w:spacing w:line="480" w:lineRule="auto"/>
      </w:pPr>
      <w:r>
        <w:rPr>
          <w:rFonts w:ascii="Times New Roman"/>
        </w:rPr>
        <w:tab/>
      </w:r>
      <w:r w:rsidR="007D6322">
        <w:t>Section 47A of chapter 51 of the General Laws, as appearing in the 200</w:t>
      </w:r>
      <w:r>
        <w:t>6</w:t>
      </w:r>
      <w:r w:rsidR="007D6322">
        <w:t xml:space="preserve"> Official Edition, is hereby amended by inserting at the end thereof the following: A person who is otherwise qualified may pre-register on or after </w:t>
      </w:r>
      <w:proofErr w:type="gramStart"/>
      <w:r w:rsidR="007D6322">
        <w:t>that person’s sixteen and a half birthday</w:t>
      </w:r>
      <w:proofErr w:type="gramEnd"/>
      <w:r w:rsidR="007D6322">
        <w:t xml:space="preserve"> and may vote in any election occurring on or after that person’s eighteenth birthday.</w:t>
      </w:r>
    </w:p>
    <w:sectPr w:rsidR="00206F8B" w:rsidSect="00206F8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>
    <w:useFELayout/>
  </w:compat>
  <w:rsids>
    <w:rsidRoot w:val="00206F8B"/>
    <w:rsid w:val="00206F8B"/>
    <w:rsid w:val="007D6322"/>
    <w:rsid w:val="00DD0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32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D632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188</Words>
  <Characters>1078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Brad Dye</cp:lastModifiedBy>
  <cp:revision>3</cp:revision>
  <dcterms:created xsi:type="dcterms:W3CDTF">2009-01-14T14:39:00Z</dcterms:created>
  <dcterms:modified xsi:type="dcterms:W3CDTF">2009-01-14T14:43:00Z</dcterms:modified>
</cp:coreProperties>
</file>