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944d2967d4143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1/14/2009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William M. Straus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 Member’s allowances for expenses, travel, meals and lodging 
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M. Straus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Bristol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 Member’s allowances for expenses, travel, meals and lodging 
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