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53" w:rsidRDefault="005B64F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94653" w:rsidRDefault="005B64F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B64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94653" w:rsidRDefault="005B64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94653" w:rsidRDefault="005B64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4653" w:rsidRDefault="005B64F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94653" w:rsidRDefault="005B64F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Walter F. Timilty</w:t>
      </w:r>
    </w:p>
    <w:p w:rsidR="00294653" w:rsidRDefault="005B64F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4653" w:rsidRDefault="005B64F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94653" w:rsidRDefault="005B64F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94653" w:rsidRDefault="005B64F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amending </w:t>
      </w:r>
      <w:r>
        <w:rPr>
          <w:rFonts w:ascii="Times New Roman"/>
          <w:sz w:val="24"/>
        </w:rPr>
        <w:t>disability or death caused by certain conditions of cancer.</w:t>
      </w:r>
      <w:proofErr w:type="gramEnd"/>
    </w:p>
    <w:p w:rsidR="00294653" w:rsidRDefault="005B64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94653" w:rsidRDefault="005B64F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94653" w:rsidRDefault="0029465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9465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94653" w:rsidRDefault="005B64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94653" w:rsidRDefault="005B64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9465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94653" w:rsidRDefault="005B64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294653" w:rsidRDefault="005B64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</w:tbl>
      </w:sdtContent>
    </w:sdt>
    <w:p w:rsidR="00294653" w:rsidRDefault="005B64FC">
      <w:pPr>
        <w:suppressLineNumbers/>
      </w:pPr>
      <w:r>
        <w:br w:type="page"/>
      </w:r>
    </w:p>
    <w:p w:rsidR="00294653" w:rsidRDefault="005B64F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2760 OF 2007-2008.]</w:t>
      </w:r>
    </w:p>
    <w:p w:rsidR="00294653" w:rsidRDefault="005B64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94653" w:rsidRDefault="005B64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94653" w:rsidRDefault="005B64F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94653" w:rsidRDefault="005B64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94653" w:rsidRDefault="005B64FC">
      <w:pPr>
        <w:suppressLineNumbers/>
        <w:spacing w:after="2"/>
      </w:pPr>
      <w:r>
        <w:rPr>
          <w:sz w:val="14"/>
        </w:rPr>
        <w:br/>
      </w:r>
      <w:r>
        <w:br/>
      </w:r>
    </w:p>
    <w:p w:rsidR="00294653" w:rsidRDefault="005B64F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amending disability or death caused by certain conditions of cancer.</w:t>
      </w:r>
      <w:proofErr w:type="gramEnd"/>
      <w:r>
        <w:br/>
      </w:r>
      <w:r>
        <w:br/>
      </w:r>
      <w:r>
        <w:br/>
      </w:r>
    </w:p>
    <w:p w:rsidR="00294653" w:rsidRDefault="005B64F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94653" w:rsidRDefault="005B64FC" w:rsidP="005B64FC">
      <w:pPr>
        <w:autoSpaceDE w:val="0"/>
        <w:autoSpaceDN w:val="0"/>
        <w:adjustRightInd w:val="0"/>
        <w:spacing w:line="480" w:lineRule="auto"/>
      </w:pPr>
      <w:r>
        <w:rPr>
          <w:rFonts w:ascii="Times New Roman"/>
        </w:rPr>
        <w:tab/>
      </w:r>
      <w:r w:rsidRPr="00346CCD">
        <w:t>Section 94B of chapter 32 of t</w:t>
      </w:r>
      <w:r>
        <w:t>he General Laws, as amended by c</w:t>
      </w:r>
      <w:r w:rsidRPr="00346CCD">
        <w:t>hapter 26 of the Acts of 2006, is hereby further amended by inserting after the words “or a member of the state police K-9 unit”, the following words:— “or the State Police Dive Team, Hazardous Devices Section, or Crime Scene Services”.</w:t>
      </w:r>
    </w:p>
    <w:sectPr w:rsidR="00294653" w:rsidSect="0029465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4653"/>
    <w:rsid w:val="00294653"/>
    <w:rsid w:val="005B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F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B64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>LEG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wtimilty</cp:lastModifiedBy>
  <cp:revision>2</cp:revision>
  <dcterms:created xsi:type="dcterms:W3CDTF">2009-01-14T13:14:00Z</dcterms:created>
  <dcterms:modified xsi:type="dcterms:W3CDTF">2009-01-14T13:14:00Z</dcterms:modified>
</cp:coreProperties>
</file>