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D6" w:rsidRDefault="0015733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767D6" w:rsidRDefault="0015733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538B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767D6" w:rsidRDefault="001573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67D6" w:rsidRDefault="0015733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Torrisi</w:t>
      </w:r>
    </w:p>
    <w:p w:rsidR="00D767D6" w:rsidRDefault="0015733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67D6" w:rsidRDefault="0015733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767D6" w:rsidRDefault="0015733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smoking bars.</w:t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767D6" w:rsidRDefault="0015733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767D6" w:rsidRDefault="00D767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767D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767D6" w:rsidRDefault="001573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767D6" w:rsidRDefault="0015733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767D6">
            <w:tc>
              <w:tcPr>
                <w:tcW w:w="4500" w:type="dxa"/>
              </w:tcPr>
              <w:p w:rsidR="00D767D6" w:rsidRDefault="001573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Torrisi</w:t>
                </w:r>
              </w:p>
            </w:tc>
            <w:tc>
              <w:tcPr>
                <w:tcW w:w="4500" w:type="dxa"/>
              </w:tcPr>
              <w:p w:rsidR="00D767D6" w:rsidRDefault="0015733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Essex</w:t>
                </w:r>
              </w:p>
            </w:tc>
          </w:tr>
        </w:tbl>
      </w:sdtContent>
    </w:sdt>
    <w:p w:rsidR="00D767D6" w:rsidRDefault="00157337">
      <w:pPr>
        <w:suppressLineNumbers/>
      </w:pPr>
      <w:r>
        <w:br w:type="page"/>
      </w:r>
    </w:p>
    <w:p w:rsidR="00D767D6" w:rsidRDefault="0015733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767D6" w:rsidRDefault="0015733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767D6" w:rsidRDefault="00157337">
      <w:pPr>
        <w:suppressLineNumbers/>
        <w:spacing w:after="2"/>
      </w:pPr>
      <w:r>
        <w:rPr>
          <w:sz w:val="14"/>
        </w:rPr>
        <w:br/>
      </w:r>
      <w:r>
        <w:br/>
      </w:r>
    </w:p>
    <w:p w:rsidR="00D767D6" w:rsidRDefault="0015733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smoking bars.</w:t>
      </w:r>
      <w:proofErr w:type="gramEnd"/>
      <w:r>
        <w:br/>
      </w:r>
      <w:r>
        <w:br/>
      </w:r>
      <w:r>
        <w:br/>
      </w:r>
    </w:p>
    <w:p w:rsidR="00D767D6" w:rsidRDefault="0015733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38B4" w:rsidRDefault="005538B4" w:rsidP="005538B4">
      <w:proofErr w:type="gramStart"/>
      <w:r>
        <w:t>SECTION 1.</w:t>
      </w:r>
      <w:proofErr w:type="gramEnd"/>
      <w:r>
        <w:t xml:space="preserve">  Section 22 of chapter 270 of the General Laws, as appearing in the 2006 Official Edition, is hereby amended by striking subsection (j) and inserting in place thereof following:-</w:t>
      </w:r>
    </w:p>
    <w:p w:rsidR="00D767D6" w:rsidRDefault="005538B4" w:rsidP="00157337">
      <w:r>
        <w:t xml:space="preserve">(j) Preexisting retail tobacco stores and smoking bars, as defined in subsection (a), shall be exempt from any further limitation of smoking deriving from law, ordinance, by-law, or any fire, health or safety regulation.   </w:t>
      </w:r>
    </w:p>
    <w:sectPr w:rsidR="00D767D6" w:rsidSect="00D767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7D6"/>
    <w:rsid w:val="00157337"/>
    <w:rsid w:val="005538B4"/>
    <w:rsid w:val="005E7D28"/>
    <w:rsid w:val="00D7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3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73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1051</Characters>
  <Application>Microsoft Office Word</Application>
  <DocSecurity>0</DocSecurity>
  <Lines>8</Lines>
  <Paragraphs>2</Paragraphs>
  <ScaleCrop>false</ScaleCrop>
  <Company>LEG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alucey</cp:lastModifiedBy>
  <cp:revision>3</cp:revision>
  <dcterms:created xsi:type="dcterms:W3CDTF">2009-01-12T17:03:00Z</dcterms:created>
  <dcterms:modified xsi:type="dcterms:W3CDTF">2009-01-14T20:11:00Z</dcterms:modified>
</cp:coreProperties>
</file>