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AB" w:rsidRDefault="001D6B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815AB" w:rsidRDefault="001D6B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D6B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815AB" w:rsidRDefault="001D6B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815AB" w:rsidRDefault="001D6B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5AB" w:rsidRDefault="001D6B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815AB" w:rsidRDefault="001D6B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6815AB" w:rsidRDefault="001D6B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5AB" w:rsidRDefault="001D6B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815AB" w:rsidRDefault="001D6B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815AB" w:rsidRDefault="001D6B5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amending the children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>s medical security plan.</w:t>
      </w:r>
      <w:proofErr w:type="gramEnd"/>
    </w:p>
    <w:p w:rsidR="006815AB" w:rsidRDefault="001D6B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5AB" w:rsidRDefault="001D6B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815AB" w:rsidRDefault="006815A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815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815AB" w:rsidRDefault="001D6B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815AB" w:rsidRDefault="001D6B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815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815AB" w:rsidRDefault="001D6B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6815AB" w:rsidRDefault="001D6B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6815AB" w:rsidRDefault="001D6B56">
      <w:pPr>
        <w:suppressLineNumbers/>
      </w:pPr>
      <w:r>
        <w:br w:type="page"/>
      </w:r>
    </w:p>
    <w:p w:rsidR="006815AB" w:rsidRDefault="001D6B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815AB" w:rsidRDefault="001D6B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5AB" w:rsidRDefault="001D6B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815AB" w:rsidRDefault="001D6B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5AB" w:rsidRDefault="001D6B56">
      <w:pPr>
        <w:suppressLineNumbers/>
        <w:spacing w:after="2"/>
      </w:pPr>
      <w:r>
        <w:rPr>
          <w:sz w:val="14"/>
        </w:rPr>
        <w:br/>
      </w:r>
      <w:r>
        <w:br/>
      </w:r>
    </w:p>
    <w:p w:rsidR="006815AB" w:rsidRDefault="001D6B56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the children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>s medical security plan.</w:t>
      </w:r>
      <w:proofErr w:type="gramEnd"/>
      <w:r>
        <w:br/>
      </w:r>
      <w:r>
        <w:br/>
      </w:r>
      <w:r>
        <w:br/>
      </w:r>
    </w:p>
    <w:p w:rsidR="006815AB" w:rsidRDefault="001D6B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D6B56" w:rsidRDefault="001D6B56" w:rsidP="001D6B5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SECTION 1.</w:t>
      </w:r>
      <w:proofErr w:type="gramEnd"/>
      <w:r>
        <w:rPr>
          <w:rFonts w:ascii="Times New Roman" w:hAnsi="Times New Roman"/>
        </w:rPr>
        <w:t xml:space="preserve"> Subsection (b)(5) of Section 10F of Chapter 118E, as appearing in the 2006 Official Edition, is hereby amended in line 59 by inserting after the words “guidelines” the following:-</w:t>
      </w:r>
    </w:p>
    <w:p w:rsidR="006815AB" w:rsidRPr="001D6B56" w:rsidRDefault="001D6B56" w:rsidP="001D6B56">
      <w:pPr>
        <w:rPr>
          <w:rFonts w:ascii="Times New Roman" w:hAnsi="Times New Roman"/>
        </w:rPr>
      </w:pPr>
      <w:r>
        <w:rPr>
          <w:rFonts w:ascii="Times New Roman" w:hAnsi="Times New Roman"/>
        </w:rPr>
        <w:t>“provided further that this section shall comply with Chapter 174B, subsection 4A and patients with biologically-based disorders, as defined in Chapter 176B, subsection 4a, are to be provided with unlimited mental health visits;”</w:t>
      </w:r>
      <w:r>
        <w:rPr>
          <w:rFonts w:ascii="Times New Roman"/>
        </w:rPr>
        <w:tab/>
      </w:r>
    </w:p>
    <w:sectPr w:rsidR="006815AB" w:rsidRPr="001D6B56" w:rsidSect="006815A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5AB"/>
    <w:rsid w:val="001D6B56"/>
    <w:rsid w:val="0068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D6B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>LEG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2009-01-14T17:18:00Z</dcterms:created>
  <dcterms:modified xsi:type="dcterms:W3CDTF">2009-01-14T17:19:00Z</dcterms:modified>
</cp:coreProperties>
</file>