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F7" w:rsidRDefault="0002652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142F7" w:rsidRDefault="0002652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65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42F7" w:rsidRDefault="000265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2F7" w:rsidRDefault="0002652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Turner, Sarah K. Peake</w:t>
      </w:r>
    </w:p>
    <w:p w:rsidR="003142F7" w:rsidRDefault="0002652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2F7" w:rsidRDefault="0002652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42F7" w:rsidRDefault="0002652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42F7" w:rsidRDefault="0002652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local a</w:t>
      </w:r>
      <w:r>
        <w:rPr>
          <w:rFonts w:ascii="Times New Roman"/>
          <w:sz w:val="24"/>
        </w:rPr>
        <w:t>id enhancement.</w:t>
      </w:r>
      <w:proofErr w:type="gramEnd"/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2F7" w:rsidRDefault="0002652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42F7" w:rsidRDefault="003142F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42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42F7" w:rsidRDefault="000265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42F7" w:rsidRDefault="000265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42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142F7" w:rsidRDefault="00026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3142F7" w:rsidRDefault="00026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  <w:tr w:rsidR="003142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142F7" w:rsidRDefault="00026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Sarah K. Peake</w:t>
                </w:r>
              </w:p>
            </w:tc>
            <w:tc>
              <w:tcPr>
                <w:tcW w:w="4500" w:type="dxa"/>
              </w:tcPr>
              <w:p w:rsidR="003142F7" w:rsidRDefault="000265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Barnstable</w:t>
                </w:r>
              </w:p>
            </w:tc>
          </w:tr>
        </w:tbl>
      </w:sdtContent>
    </w:sdt>
    <w:p w:rsidR="003142F7" w:rsidRDefault="0002652C">
      <w:pPr>
        <w:suppressLineNumbers/>
      </w:pPr>
      <w:r>
        <w:br w:type="page"/>
      </w:r>
    </w:p>
    <w:p w:rsidR="003142F7" w:rsidRDefault="000265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42F7" w:rsidRDefault="000265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42F7" w:rsidRDefault="0002652C">
      <w:pPr>
        <w:suppressLineNumbers/>
        <w:spacing w:after="2"/>
      </w:pPr>
      <w:r>
        <w:rPr>
          <w:sz w:val="14"/>
        </w:rPr>
        <w:br/>
      </w:r>
      <w:r>
        <w:br/>
      </w:r>
    </w:p>
    <w:p w:rsidR="003142F7" w:rsidRDefault="0002652C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local aid enhancement.</w:t>
      </w:r>
      <w:proofErr w:type="gramEnd"/>
      <w:r>
        <w:br/>
      </w:r>
      <w:r>
        <w:br/>
      </w:r>
      <w:r>
        <w:br/>
      </w:r>
    </w:p>
    <w:p w:rsidR="003142F7" w:rsidRDefault="0002652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r w:rsidRPr="00AB6A6A">
        <w:rPr>
          <w:rFonts w:ascii="Times New Roman" w:hAnsi="Times New Roman"/>
          <w:b/>
        </w:rPr>
        <w:t>SECTION 1.</w:t>
      </w:r>
      <w:r w:rsidRPr="00AB6A6A">
        <w:rPr>
          <w:rFonts w:ascii="Times New Roman" w:hAnsi="Times New Roman"/>
        </w:rPr>
        <w:t>Section 1 of chapter 64G of the General Laws, as appearing in the 2006 Official Edition, is hereby amended by inserting after the word “motel” in line 29, the following words:-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gramStart"/>
      <w:r w:rsidRPr="00AB6A6A">
        <w:rPr>
          <w:rFonts w:ascii="Times New Roman" w:hAnsi="Times New Roman"/>
        </w:rPr>
        <w:t>or</w:t>
      </w:r>
      <w:proofErr w:type="gramEnd"/>
      <w:r w:rsidRPr="00AB6A6A">
        <w:rPr>
          <w:rFonts w:ascii="Times New Roman" w:hAnsi="Times New Roman"/>
        </w:rPr>
        <w:t xml:space="preserve"> other transient accommodations</w:t>
      </w:r>
      <w:r>
        <w:rPr>
          <w:rFonts w:ascii="Times New Roman" w:hAnsi="Times New Roman"/>
        </w:rPr>
        <w:t>”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proofErr w:type="gramStart"/>
      <w:r w:rsidRPr="00AB6A6A">
        <w:rPr>
          <w:rFonts w:ascii="Times New Roman" w:hAnsi="Times New Roman"/>
          <w:b/>
        </w:rPr>
        <w:t>SECTION 2.</w:t>
      </w:r>
      <w:proofErr w:type="gramEnd"/>
      <w:r w:rsidRPr="00AB6A6A">
        <w:rPr>
          <w:rFonts w:ascii="Times New Roman" w:hAnsi="Times New Roman"/>
          <w:b/>
        </w:rPr>
        <w:t xml:space="preserve"> </w:t>
      </w:r>
      <w:r w:rsidRPr="00AB6A6A">
        <w:rPr>
          <w:rFonts w:ascii="Times New Roman" w:hAnsi="Times New Roman"/>
        </w:rPr>
        <w:t>Said section 1 of said chapter 64G, as so appearing, is further amended by inserting after the word “rooms” in line 33, the following words:-</w:t>
      </w:r>
    </w:p>
    <w:p w:rsidR="0002652C" w:rsidRPr="00AB6A6A" w:rsidRDefault="0002652C" w:rsidP="0002652C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“</w:t>
      </w:r>
      <w:proofErr w:type="gramStart"/>
      <w:r w:rsidRPr="00AB6A6A">
        <w:rPr>
          <w:rFonts w:ascii="Times New Roman" w:hAnsi="Times New Roman"/>
        </w:rPr>
        <w:t>or</w:t>
      </w:r>
      <w:proofErr w:type="gramEnd"/>
      <w:r w:rsidRPr="00AB6A6A">
        <w:rPr>
          <w:rFonts w:ascii="Times New Roman" w:hAnsi="Times New Roman"/>
        </w:rPr>
        <w:t xml:space="preserve"> other transient accommodations</w:t>
      </w:r>
      <w:r>
        <w:rPr>
          <w:rFonts w:ascii="Times New Roman" w:hAnsi="Times New Roman"/>
        </w:rPr>
        <w:t>”</w:t>
      </w:r>
      <w:r w:rsidRPr="00AB6A6A">
        <w:rPr>
          <w:rFonts w:ascii="Times New Roman" w:hAnsi="Times New Roman"/>
          <w:i/>
        </w:rPr>
        <w:t xml:space="preserve"> 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proofErr w:type="gramStart"/>
      <w:r w:rsidRPr="00AB6A6A">
        <w:rPr>
          <w:rFonts w:ascii="Times New Roman" w:hAnsi="Times New Roman"/>
          <w:b/>
        </w:rPr>
        <w:t>SECTION 3.</w:t>
      </w:r>
      <w:proofErr w:type="gramEnd"/>
      <w:r w:rsidRPr="00AB6A6A">
        <w:rPr>
          <w:rFonts w:ascii="Times New Roman" w:hAnsi="Times New Roman"/>
          <w:b/>
        </w:rPr>
        <w:t xml:space="preserve"> </w:t>
      </w:r>
      <w:r w:rsidRPr="00AB6A6A">
        <w:rPr>
          <w:rFonts w:ascii="Times New Roman" w:hAnsi="Times New Roman"/>
        </w:rPr>
        <w:t>Said section 1 of said chapter 64G, as so appearing</w:t>
      </w:r>
      <w:r w:rsidRPr="00AB6A6A">
        <w:rPr>
          <w:rFonts w:ascii="Times New Roman" w:hAnsi="Times New Roman"/>
          <w:b/>
        </w:rPr>
        <w:t xml:space="preserve">, </w:t>
      </w:r>
      <w:r w:rsidRPr="00AB6A6A">
        <w:rPr>
          <w:rFonts w:ascii="Times New Roman" w:hAnsi="Times New Roman"/>
        </w:rPr>
        <w:t>is further amended by adding the following subsections: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r w:rsidRPr="00AB6A6A">
        <w:rPr>
          <w:rFonts w:ascii="Times New Roman" w:hAnsi="Times New Roman"/>
        </w:rPr>
        <w:t xml:space="preserve">(k) “Transient accommodations” any vacation or leisure accommodation, including but not limited to apartment, single or multiple family housing, cottage, condominium and time-share unit which , is rented to occupants for a period of </w:t>
      </w:r>
      <w:r>
        <w:rPr>
          <w:rFonts w:ascii="Times New Roman" w:hAnsi="Times New Roman"/>
        </w:rPr>
        <w:t>9</w:t>
      </w:r>
      <w:r w:rsidRPr="00AB6A6A">
        <w:rPr>
          <w:rFonts w:ascii="Times New Roman" w:hAnsi="Times New Roman"/>
        </w:rPr>
        <w:t>0 consecutive days or less regardless of whether such use and possession is as a lessee, tenant, guest or licensee.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r w:rsidRPr="00AB6A6A">
        <w:rPr>
          <w:rFonts w:ascii="Times New Roman" w:hAnsi="Times New Roman"/>
        </w:rPr>
        <w:t>(l) “Vacation or leisure accommodation”, occupancy for a price to be paid and intended at the time of contract or agreement to be for a period of 90 consecutive days or less regardless of whether such use and possession is as lessee, tenant, guest or licensee.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proofErr w:type="gramStart"/>
      <w:r w:rsidRPr="00AB6A6A">
        <w:rPr>
          <w:rFonts w:ascii="Times New Roman" w:hAnsi="Times New Roman"/>
          <w:b/>
        </w:rPr>
        <w:t>SECTION 4.</w:t>
      </w:r>
      <w:proofErr w:type="gramEnd"/>
      <w:r w:rsidRPr="00AB6A6A">
        <w:rPr>
          <w:rFonts w:ascii="Times New Roman" w:hAnsi="Times New Roman"/>
          <w:b/>
        </w:rPr>
        <w:t xml:space="preserve"> </w:t>
      </w:r>
      <w:r w:rsidRPr="00AB6A6A">
        <w:rPr>
          <w:rFonts w:ascii="Times New Roman" w:hAnsi="Times New Roman"/>
        </w:rPr>
        <w:t>Said chapter 64G is further amended by adding the following section:-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proofErr w:type="gramStart"/>
      <w:r w:rsidRPr="00AB6A6A">
        <w:rPr>
          <w:rFonts w:ascii="Times New Roman" w:hAnsi="Times New Roman"/>
        </w:rPr>
        <w:t>Section 13.</w:t>
      </w:r>
      <w:proofErr w:type="gramEnd"/>
      <w:r w:rsidRPr="00AB6A6A">
        <w:rPr>
          <w:rFonts w:ascii="Times New Roman" w:hAnsi="Times New Roman"/>
        </w:rPr>
        <w:t xml:space="preserve"> </w:t>
      </w:r>
      <w:r w:rsidRPr="00AB6A6A">
        <w:rPr>
          <w:rFonts w:ascii="Times New Roman" w:hAnsi="Times New Roman"/>
        </w:rPr>
        <w:tab/>
        <w:t>(</w:t>
      </w:r>
      <w:proofErr w:type="spellStart"/>
      <w:r w:rsidRPr="00AB6A6A">
        <w:rPr>
          <w:rFonts w:ascii="Times New Roman" w:hAnsi="Times New Roman"/>
        </w:rPr>
        <w:t>i</w:t>
      </w:r>
      <w:proofErr w:type="spellEnd"/>
      <w:r w:rsidRPr="00AB6A6A">
        <w:rPr>
          <w:rFonts w:ascii="Times New Roman" w:hAnsi="Times New Roman"/>
        </w:rPr>
        <w:t>) Any city or town which accepts or has accepted the provisions of section 3A may, by a separate vote, accept the provisions of this section and expand the imposition of room occupancy excise to include transient accommodations.</w:t>
      </w:r>
    </w:p>
    <w:p w:rsidR="0002652C" w:rsidRPr="00AB6A6A" w:rsidRDefault="0002652C" w:rsidP="0002652C">
      <w:pPr>
        <w:ind w:firstLine="720"/>
        <w:rPr>
          <w:rFonts w:ascii="Times New Roman" w:hAnsi="Times New Roman"/>
        </w:rPr>
      </w:pPr>
      <w:r w:rsidRPr="00AB6A6A">
        <w:rPr>
          <w:rFonts w:ascii="Times New Roman" w:hAnsi="Times New Roman"/>
        </w:rPr>
        <w:tab/>
      </w:r>
      <w:r w:rsidRPr="00AB6A6A">
        <w:rPr>
          <w:rFonts w:ascii="Times New Roman" w:hAnsi="Times New Roman"/>
        </w:rPr>
        <w:tab/>
        <w:t xml:space="preserve">(ii)For transient accommodations subject to this section, the owner of the apartment, single or multiple family housing, cottage, condominium or time-share unit shall be </w:t>
      </w:r>
      <w:r w:rsidRPr="00AB6A6A">
        <w:rPr>
          <w:rFonts w:ascii="Times New Roman" w:hAnsi="Times New Roman"/>
        </w:rPr>
        <w:lastRenderedPageBreak/>
        <w:t xml:space="preserve">responsible for assessing, collecting, reporting, and paying over the tax as described for operators in sections 3, 4, 5, 6 and 7A, and shall be liable in the same manner as operators in section 7B. If a property owner has a manager or management company collecting the rent such manager or </w:t>
      </w:r>
      <w:proofErr w:type="gramStart"/>
      <w:r w:rsidRPr="00AB6A6A">
        <w:rPr>
          <w:rFonts w:ascii="Times New Roman" w:hAnsi="Times New Roman"/>
        </w:rPr>
        <w:t>management company</w:t>
      </w:r>
      <w:proofErr w:type="gramEnd"/>
      <w:r w:rsidRPr="00AB6A6A">
        <w:rPr>
          <w:rFonts w:ascii="Times New Roman" w:hAnsi="Times New Roman"/>
        </w:rPr>
        <w:t xml:space="preserve"> shall collect the room occupancy excise and forward it to the owner along with the accommodation fee.</w:t>
      </w:r>
      <w:r w:rsidRPr="00AB6A6A">
        <w:rPr>
          <w:rFonts w:ascii="Times New Roman" w:hAnsi="Times New Roman"/>
        </w:rPr>
        <w:tab/>
      </w:r>
    </w:p>
    <w:p w:rsidR="003142F7" w:rsidRPr="0002652C" w:rsidRDefault="0002652C" w:rsidP="0002652C">
      <w:pPr>
        <w:ind w:firstLine="720"/>
        <w:rPr>
          <w:rFonts w:ascii="Times New Roman" w:hAnsi="Times New Roman"/>
        </w:rPr>
      </w:pPr>
      <w:proofErr w:type="gramStart"/>
      <w:r w:rsidRPr="00AB6A6A">
        <w:rPr>
          <w:rFonts w:ascii="Times New Roman" w:hAnsi="Times New Roman"/>
          <w:b/>
        </w:rPr>
        <w:t>SECTION 5.</w:t>
      </w:r>
      <w:proofErr w:type="gramEnd"/>
      <w:r w:rsidRPr="00AB6A6A">
        <w:rPr>
          <w:rFonts w:ascii="Times New Roman" w:hAnsi="Times New Roman"/>
        </w:rPr>
        <w:t xml:space="preserve"> Said provisions shall not apply to accommodations provided to seasonal employees by employers.</w:t>
      </w:r>
    </w:p>
    <w:sectPr w:rsidR="003142F7" w:rsidRPr="0002652C" w:rsidSect="003142F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2F7"/>
    <w:rsid w:val="0002652C"/>
    <w:rsid w:val="0031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2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65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>LEG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2009-01-13T18:38:00Z</dcterms:created>
  <dcterms:modified xsi:type="dcterms:W3CDTF">2009-01-13T18:39:00Z</dcterms:modified>
</cp:coreProperties>
</file>