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D" w:rsidRDefault="00E81A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D158AD" w:rsidRDefault="00E81AE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81A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58AD" w:rsidRDefault="00E81A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58AD" w:rsidRDefault="00E81A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D158AD" w:rsidRDefault="00E81A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58AD" w:rsidRDefault="00E81A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58AD" w:rsidRDefault="00E81A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to</w:t>
      </w:r>
      <w:proofErr w:type="gramEnd"/>
      <w:r>
        <w:rPr>
          <w:rFonts w:ascii="Times New Roman"/>
          <w:sz w:val="24"/>
        </w:rPr>
        <w:t xml:space="preserve"> improve apprentic</w:t>
      </w:r>
      <w:r>
        <w:rPr>
          <w:rFonts w:ascii="Times New Roman"/>
          <w:sz w:val="24"/>
        </w:rPr>
        <w:t>e training.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58AD" w:rsidRDefault="00E81A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58AD" w:rsidRDefault="00D158A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58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58AD" w:rsidRDefault="00E81A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58AD" w:rsidRDefault="00E81A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58A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58AD" w:rsidRDefault="00E81A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D158AD" w:rsidRDefault="00E81A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D158AD" w:rsidRDefault="00E81AE4">
      <w:pPr>
        <w:suppressLineNumbers/>
      </w:pPr>
      <w:r>
        <w:br w:type="page"/>
      </w:r>
    </w:p>
    <w:p w:rsidR="00D158AD" w:rsidRDefault="00E81A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58AD" w:rsidRDefault="00E81A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58AD" w:rsidRDefault="00E81AE4">
      <w:pPr>
        <w:suppressLineNumbers/>
        <w:spacing w:after="2"/>
      </w:pPr>
      <w:r>
        <w:rPr>
          <w:sz w:val="14"/>
        </w:rPr>
        <w:br/>
      </w:r>
      <w:r>
        <w:br/>
      </w:r>
    </w:p>
    <w:p w:rsidR="00D158AD" w:rsidRDefault="00E81AE4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to</w:t>
      </w:r>
      <w:proofErr w:type="gramEnd"/>
      <w:r>
        <w:rPr>
          <w:rFonts w:ascii="Times New Roman"/>
          <w:smallCaps/>
          <w:sz w:val="28"/>
        </w:rPr>
        <w:t xml:space="preserve"> improve apprentice training.</w:t>
      </w:r>
      <w:r>
        <w:br/>
      </w:r>
      <w:r>
        <w:br/>
      </w:r>
      <w:r>
        <w:br/>
      </w:r>
    </w:p>
    <w:p w:rsidR="00D158AD" w:rsidRDefault="00E81AE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81AE4" w:rsidRPr="00C91128" w:rsidRDefault="00E81AE4" w:rsidP="00E81AE4">
      <w:pPr>
        <w:spacing w:line="360" w:lineRule="auto"/>
        <w:ind w:firstLine="720"/>
        <w:rPr>
          <w:sz w:val="28"/>
          <w:szCs w:val="28"/>
        </w:rPr>
      </w:pPr>
      <w:r w:rsidRPr="00C91128">
        <w:rPr>
          <w:sz w:val="28"/>
          <w:szCs w:val="28"/>
        </w:rPr>
        <w:t>Chapter 23 of the General Laws, as appearing in the 2006 Official Edition, is hereby amended by striking out section 11W and inserting in place thereof the following section:-</w:t>
      </w:r>
    </w:p>
    <w:p w:rsidR="00E81AE4" w:rsidRPr="00C91128" w:rsidRDefault="00E81AE4" w:rsidP="00E81AE4">
      <w:pPr>
        <w:spacing w:line="360" w:lineRule="auto"/>
        <w:rPr>
          <w:sz w:val="28"/>
          <w:szCs w:val="28"/>
        </w:rPr>
      </w:pPr>
    </w:p>
    <w:p w:rsidR="00E81AE4" w:rsidRDefault="00E81AE4" w:rsidP="00E81AE4">
      <w:pPr>
        <w:spacing w:line="360" w:lineRule="auto"/>
        <w:ind w:firstLine="720"/>
        <w:rPr>
          <w:sz w:val="28"/>
          <w:szCs w:val="28"/>
        </w:rPr>
      </w:pPr>
      <w:proofErr w:type="gramStart"/>
      <w:r w:rsidRPr="00C91128">
        <w:rPr>
          <w:sz w:val="28"/>
          <w:szCs w:val="28"/>
        </w:rPr>
        <w:t>Section 11W.</w:t>
      </w:r>
      <w:proofErr w:type="gramEnd"/>
      <w:r w:rsidRPr="00C91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(a)  </w:t>
      </w:r>
      <w:r w:rsidRPr="00C91128">
        <w:rPr>
          <w:sz w:val="28"/>
          <w:szCs w:val="28"/>
        </w:rPr>
        <w:t xml:space="preserve">The deputy director shall require each apprentice </w:t>
      </w:r>
      <w:r>
        <w:rPr>
          <w:sz w:val="28"/>
          <w:szCs w:val="28"/>
        </w:rPr>
        <w:t xml:space="preserve">entering into a written agreement pursuant to this chapter, and </w:t>
      </w:r>
      <w:r w:rsidRPr="00C91128">
        <w:rPr>
          <w:sz w:val="28"/>
          <w:szCs w:val="28"/>
        </w:rPr>
        <w:t>whose occupation</w:t>
      </w:r>
      <w:r>
        <w:rPr>
          <w:sz w:val="28"/>
          <w:szCs w:val="28"/>
        </w:rPr>
        <w:t xml:space="preserve"> would require the payment of the prevailing wage pursuant to sections 26 and 27 of chapter 149 </w:t>
      </w:r>
      <w:r w:rsidRPr="00C91128">
        <w:rPr>
          <w:sz w:val="28"/>
          <w:szCs w:val="28"/>
        </w:rPr>
        <w:t xml:space="preserve">on a public </w:t>
      </w:r>
      <w:r>
        <w:rPr>
          <w:sz w:val="28"/>
          <w:szCs w:val="28"/>
        </w:rPr>
        <w:t>works project,</w:t>
      </w:r>
      <w:r w:rsidRPr="00C91128">
        <w:rPr>
          <w:sz w:val="28"/>
          <w:szCs w:val="28"/>
        </w:rPr>
        <w:t xml:space="preserve"> to submit an application to the division for an annual </w:t>
      </w:r>
      <w:r>
        <w:rPr>
          <w:sz w:val="28"/>
          <w:szCs w:val="28"/>
        </w:rPr>
        <w:t xml:space="preserve">apprentice identification card.  </w:t>
      </w:r>
      <w:r w:rsidRPr="00C91128">
        <w:rPr>
          <w:sz w:val="28"/>
          <w:szCs w:val="28"/>
        </w:rPr>
        <w:t xml:space="preserve">Said apprentice application shall be accompanied by a fee paid by the apprentice or the program sponsor, together with photographic prints as required by the deputy director. </w:t>
      </w:r>
      <w:r>
        <w:rPr>
          <w:sz w:val="28"/>
          <w:szCs w:val="28"/>
        </w:rPr>
        <w:t xml:space="preserve"> </w:t>
      </w:r>
      <w:r w:rsidRPr="00C91128">
        <w:rPr>
          <w:sz w:val="28"/>
          <w:szCs w:val="28"/>
        </w:rPr>
        <w:t xml:space="preserve">Said identification card shall expire one year from the date of issue.  Each </w:t>
      </w:r>
      <w:r>
        <w:rPr>
          <w:sz w:val="28"/>
          <w:szCs w:val="28"/>
        </w:rPr>
        <w:t xml:space="preserve">such </w:t>
      </w:r>
      <w:r w:rsidRPr="00C91128">
        <w:rPr>
          <w:sz w:val="28"/>
          <w:szCs w:val="28"/>
        </w:rPr>
        <w:t>apprentice who desires to continue in an apprentice pro</w:t>
      </w:r>
      <w:r>
        <w:rPr>
          <w:sz w:val="28"/>
          <w:szCs w:val="28"/>
        </w:rPr>
        <w:t>gram after the expiration of the</w:t>
      </w:r>
      <w:r w:rsidRPr="00C91128">
        <w:rPr>
          <w:sz w:val="28"/>
          <w:szCs w:val="28"/>
        </w:rPr>
        <w:t xml:space="preserve"> apprentice identification card may do so only after </w:t>
      </w:r>
      <w:r w:rsidRPr="00C91128">
        <w:rPr>
          <w:sz w:val="28"/>
          <w:szCs w:val="28"/>
        </w:rPr>
        <w:lastRenderedPageBreak/>
        <w:t>submitting a new application to the division for an updated apprentice identification card.</w:t>
      </w:r>
    </w:p>
    <w:p w:rsidR="00E81AE4" w:rsidRDefault="00E81AE4" w:rsidP="00E81AE4">
      <w:pPr>
        <w:spacing w:line="360" w:lineRule="auto"/>
        <w:ind w:firstLine="720"/>
        <w:rPr>
          <w:sz w:val="28"/>
          <w:szCs w:val="28"/>
        </w:rPr>
      </w:pPr>
    </w:p>
    <w:p w:rsidR="00E81AE4" w:rsidRDefault="00E81AE4" w:rsidP="00E81AE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(b)  The deputy director shall require each sponsor of an apprentice, whose occupation would require the payment of the prevailing wage pursuant to sections 26 and 27 of chapter 149 on a public works project, to pay a</w:t>
      </w:r>
      <w:r w:rsidRPr="00C91128">
        <w:rPr>
          <w:sz w:val="28"/>
          <w:szCs w:val="28"/>
        </w:rPr>
        <w:t>n a</w:t>
      </w:r>
      <w:r>
        <w:rPr>
          <w:sz w:val="28"/>
          <w:szCs w:val="28"/>
        </w:rPr>
        <w:t>nnual fee.</w:t>
      </w:r>
    </w:p>
    <w:p w:rsidR="00E81AE4" w:rsidRDefault="00E81AE4" w:rsidP="00E81AE4">
      <w:pPr>
        <w:spacing w:line="360" w:lineRule="auto"/>
        <w:rPr>
          <w:sz w:val="28"/>
          <w:szCs w:val="28"/>
        </w:rPr>
      </w:pPr>
    </w:p>
    <w:p w:rsidR="00E81AE4" w:rsidRDefault="00E81AE4" w:rsidP="00E81AE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(c)  </w:t>
      </w:r>
      <w:r w:rsidRPr="00C91128">
        <w:rPr>
          <w:sz w:val="28"/>
          <w:szCs w:val="28"/>
        </w:rPr>
        <w:t xml:space="preserve">All other apprentices and sponsors shall pay a </w:t>
      </w:r>
      <w:proofErr w:type="spellStart"/>
      <w:r w:rsidRPr="00C91128">
        <w:rPr>
          <w:sz w:val="28"/>
          <w:szCs w:val="28"/>
        </w:rPr>
        <w:t>one time</w:t>
      </w:r>
      <w:proofErr w:type="spellEnd"/>
      <w:r w:rsidRPr="00C91128">
        <w:rPr>
          <w:sz w:val="28"/>
          <w:szCs w:val="28"/>
        </w:rPr>
        <w:t xml:space="preserve"> fee at the time of registration. </w:t>
      </w:r>
      <w:r>
        <w:rPr>
          <w:sz w:val="28"/>
          <w:szCs w:val="28"/>
        </w:rPr>
        <w:t xml:space="preserve"> Such a</w:t>
      </w:r>
      <w:r w:rsidRPr="00C91128">
        <w:rPr>
          <w:sz w:val="28"/>
          <w:szCs w:val="28"/>
        </w:rPr>
        <w:t>n apprentice shall receive a non photo identificatio</w:t>
      </w:r>
      <w:r>
        <w:rPr>
          <w:sz w:val="28"/>
          <w:szCs w:val="28"/>
        </w:rPr>
        <w:t>n card unless otherwise required by law.</w:t>
      </w:r>
    </w:p>
    <w:p w:rsidR="00E81AE4" w:rsidRDefault="00E81AE4" w:rsidP="00E81AE4">
      <w:pPr>
        <w:spacing w:line="360" w:lineRule="auto"/>
        <w:rPr>
          <w:sz w:val="28"/>
          <w:szCs w:val="28"/>
        </w:rPr>
      </w:pPr>
    </w:p>
    <w:p w:rsidR="00E81AE4" w:rsidRPr="00C91128" w:rsidRDefault="00E81AE4" w:rsidP="00E81AE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(d)  All apprentice identification cards shall contain:  </w:t>
      </w:r>
      <w:r w:rsidRPr="00C91128">
        <w:rPr>
          <w:sz w:val="28"/>
          <w:szCs w:val="28"/>
        </w:rPr>
        <w:t>the apprentice registration number or such other number as the deputy director requires; the name and business address of the appropriate apprenticeship committee or single employer sponsor; the steps of progression and related dates ap</w:t>
      </w:r>
      <w:r>
        <w:rPr>
          <w:sz w:val="28"/>
          <w:szCs w:val="28"/>
        </w:rPr>
        <w:t xml:space="preserve">plicable to the apprentice; </w:t>
      </w:r>
      <w:r w:rsidRPr="00C91128">
        <w:rPr>
          <w:sz w:val="28"/>
          <w:szCs w:val="28"/>
        </w:rPr>
        <w:t xml:space="preserve">the date on which the apprentice identification card expires; </w:t>
      </w:r>
      <w:r>
        <w:rPr>
          <w:sz w:val="28"/>
          <w:szCs w:val="28"/>
        </w:rPr>
        <w:t xml:space="preserve">and </w:t>
      </w:r>
      <w:r w:rsidRPr="00C91128">
        <w:rPr>
          <w:sz w:val="28"/>
          <w:szCs w:val="28"/>
        </w:rPr>
        <w:t xml:space="preserve">the projected date on which the apprentice is projected to complete the apprenticeship. </w:t>
      </w:r>
      <w:r>
        <w:rPr>
          <w:sz w:val="28"/>
          <w:szCs w:val="28"/>
        </w:rPr>
        <w:t xml:space="preserve"> </w:t>
      </w:r>
      <w:r w:rsidRPr="00C91128">
        <w:rPr>
          <w:sz w:val="28"/>
          <w:szCs w:val="28"/>
        </w:rPr>
        <w:t xml:space="preserve">As a condition of apprenticeship, the apprentice shall keep the apprentice identification card on his person during all hours of employment during the apprenticeship. </w:t>
      </w:r>
    </w:p>
    <w:p w:rsidR="00E81AE4" w:rsidRDefault="00E81AE4" w:rsidP="00E81AE4">
      <w:pPr>
        <w:spacing w:line="360" w:lineRule="auto"/>
        <w:rPr>
          <w:sz w:val="28"/>
          <w:szCs w:val="28"/>
        </w:rPr>
      </w:pPr>
    </w:p>
    <w:p w:rsidR="00E81AE4" w:rsidRPr="00C91128" w:rsidRDefault="00E81AE4" w:rsidP="00E81AE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(e)  </w:t>
      </w:r>
      <w:r w:rsidRPr="00C91128">
        <w:rPr>
          <w:sz w:val="28"/>
          <w:szCs w:val="28"/>
        </w:rPr>
        <w:t>The deputy director shall charge the fees necessary for the establishment and maintenance of</w:t>
      </w:r>
      <w:r>
        <w:rPr>
          <w:sz w:val="28"/>
          <w:szCs w:val="28"/>
        </w:rPr>
        <w:t xml:space="preserve"> the identification card system and for the processing of</w:t>
      </w:r>
      <w:r w:rsidRPr="00C91128">
        <w:rPr>
          <w:sz w:val="28"/>
          <w:szCs w:val="28"/>
        </w:rPr>
        <w:t xml:space="preserve"> sponsor application</w:t>
      </w:r>
      <w:r>
        <w:rPr>
          <w:sz w:val="28"/>
          <w:szCs w:val="28"/>
        </w:rPr>
        <w:t>s</w:t>
      </w:r>
      <w:r w:rsidRPr="00C91128">
        <w:rPr>
          <w:sz w:val="28"/>
          <w:szCs w:val="28"/>
        </w:rPr>
        <w:t xml:space="preserve">.  </w:t>
      </w:r>
      <w:r>
        <w:rPr>
          <w:sz w:val="28"/>
          <w:szCs w:val="28"/>
        </w:rPr>
        <w:t>No identification card fee shall be charged to any veteran</w:t>
      </w:r>
      <w:r w:rsidRPr="00C91128">
        <w:rPr>
          <w:sz w:val="28"/>
          <w:szCs w:val="28"/>
        </w:rPr>
        <w:t xml:space="preserve"> receiving GI Bill benefits through registered apprent</w:t>
      </w:r>
      <w:r>
        <w:rPr>
          <w:sz w:val="28"/>
          <w:szCs w:val="28"/>
        </w:rPr>
        <w:t>iceship programs.</w:t>
      </w:r>
    </w:p>
    <w:p w:rsidR="00E81AE4" w:rsidRDefault="00E81AE4" w:rsidP="00E81AE4">
      <w:pPr>
        <w:spacing w:line="360" w:lineRule="auto"/>
        <w:rPr>
          <w:sz w:val="28"/>
          <w:szCs w:val="28"/>
        </w:rPr>
      </w:pPr>
    </w:p>
    <w:p w:rsidR="00E81AE4" w:rsidRPr="00AB75D6" w:rsidRDefault="00E81AE4" w:rsidP="00E81AE4">
      <w:pPr>
        <w:spacing w:line="360" w:lineRule="auto"/>
        <w:ind w:firstLine="720"/>
        <w:rPr>
          <w:sz w:val="28"/>
          <w:szCs w:val="28"/>
        </w:rPr>
      </w:pPr>
      <w:r w:rsidRPr="00AB75D6">
        <w:rPr>
          <w:sz w:val="28"/>
          <w:szCs w:val="28"/>
        </w:rPr>
        <w:t>(f)  All identification card fee funds pursuant to this section shall be received by the state treasurer on behalf of the commonwealth and deposited in a special trust account for the division and may be expended, without further appropriation, under the direction of the deputy director.</w:t>
      </w:r>
    </w:p>
    <w:p w:rsidR="00E81AE4" w:rsidRPr="00C91128" w:rsidRDefault="00E81AE4" w:rsidP="00E81AE4">
      <w:pPr>
        <w:spacing w:line="360" w:lineRule="auto"/>
        <w:rPr>
          <w:sz w:val="28"/>
          <w:szCs w:val="28"/>
        </w:rPr>
      </w:pPr>
    </w:p>
    <w:p w:rsidR="00E81AE4" w:rsidRPr="00C91128" w:rsidRDefault="00E81AE4" w:rsidP="00E81AE4">
      <w:pPr>
        <w:spacing w:line="360" w:lineRule="auto"/>
        <w:rPr>
          <w:sz w:val="28"/>
          <w:szCs w:val="28"/>
        </w:rPr>
      </w:pPr>
    </w:p>
    <w:p w:rsidR="00D158AD" w:rsidRDefault="00E81AE4">
      <w:pPr>
        <w:spacing w:line="336" w:lineRule="auto"/>
      </w:pPr>
      <w:r>
        <w:rPr>
          <w:rFonts w:ascii="Times New Roman"/>
        </w:rPr>
        <w:tab/>
      </w:r>
    </w:p>
    <w:sectPr w:rsidR="00D158AD" w:rsidSect="00D158A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58AD"/>
    <w:rsid w:val="00D158AD"/>
    <w:rsid w:val="00E8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81A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3010</Characters>
  <Application>Microsoft Office Word</Application>
  <DocSecurity>0</DocSecurity>
  <Lines>25</Lines>
  <Paragraphs>7</Paragraphs>
  <ScaleCrop>false</ScaleCrop>
  <Company>LEG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2009-01-16T20:20:00Z</dcterms:created>
  <dcterms:modified xsi:type="dcterms:W3CDTF">2009-01-16T20:20:00Z</dcterms:modified>
</cp:coreProperties>
</file>