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1" w:rsidRDefault="00FB5C2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70C91" w:rsidRDefault="00FB5C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B5C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70C91" w:rsidRDefault="00FB5C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70C91" w:rsidRDefault="00FB5C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0C91" w:rsidRDefault="00FB5C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70C91" w:rsidRDefault="00FB5C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070C91" w:rsidRDefault="00FB5C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0C91" w:rsidRDefault="00FB5C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70C91" w:rsidRDefault="00FB5C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70C91" w:rsidRDefault="00FB5C29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pertaining to </w:t>
      </w:r>
      <w:proofErr w:type="gramStart"/>
      <w:r>
        <w:rPr>
          <w:rFonts w:ascii="Times New Roman"/>
          <w:sz w:val="24"/>
        </w:rPr>
        <w:t>retirem</w:t>
      </w:r>
      <w:r>
        <w:rPr>
          <w:rFonts w:ascii="Times New Roman"/>
          <w:sz w:val="24"/>
        </w:rPr>
        <w:t>ent .</w:t>
      </w:r>
      <w:proofErr w:type="gramEnd"/>
    </w:p>
    <w:p w:rsidR="00070C91" w:rsidRDefault="00FB5C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0C91" w:rsidRDefault="00FB5C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70C91" w:rsidRDefault="00070C9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70C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70C91" w:rsidRDefault="00FB5C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70C91" w:rsidRDefault="00FB5C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70C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70C91" w:rsidRDefault="00FB5C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070C91" w:rsidRDefault="00FB5C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070C91" w:rsidRDefault="00FB5C29">
      <w:pPr>
        <w:suppressLineNumbers/>
      </w:pPr>
      <w:r>
        <w:br w:type="page"/>
      </w:r>
    </w:p>
    <w:p w:rsidR="00070C91" w:rsidRDefault="00FB5C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2820 OF 2007-2008.]</w:t>
      </w:r>
    </w:p>
    <w:p w:rsidR="00070C91" w:rsidRDefault="00FB5C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70C91" w:rsidRDefault="00FB5C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0C91" w:rsidRDefault="00FB5C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70C91" w:rsidRDefault="00FB5C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0C91" w:rsidRDefault="00FB5C29">
      <w:pPr>
        <w:suppressLineNumbers/>
        <w:spacing w:after="2"/>
      </w:pPr>
      <w:r>
        <w:rPr>
          <w:sz w:val="14"/>
        </w:rPr>
        <w:br/>
      </w:r>
      <w:r>
        <w:br/>
      </w:r>
    </w:p>
    <w:p w:rsidR="00070C91" w:rsidRDefault="00FB5C29">
      <w:pPr>
        <w:suppressLineNumbers/>
      </w:pPr>
      <w:r>
        <w:rPr>
          <w:rFonts w:ascii="Times New Roman"/>
          <w:smallCaps/>
          <w:sz w:val="28"/>
        </w:rPr>
        <w:t xml:space="preserve">An Act pertaining to </w:t>
      </w:r>
      <w:proofErr w:type="gramStart"/>
      <w:r>
        <w:rPr>
          <w:rFonts w:ascii="Times New Roman"/>
          <w:smallCaps/>
          <w:sz w:val="28"/>
        </w:rPr>
        <w:t>retirement .</w:t>
      </w:r>
      <w:proofErr w:type="gramEnd"/>
      <w:r>
        <w:br/>
      </w:r>
      <w:r>
        <w:br/>
      </w:r>
      <w:r>
        <w:br/>
      </w:r>
    </w:p>
    <w:p w:rsidR="00070C91" w:rsidRDefault="00FB5C2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0C91" w:rsidRDefault="00FB5C29">
      <w:pPr>
        <w:spacing w:line="336" w:lineRule="auto"/>
      </w:pPr>
      <w:r>
        <w:rPr>
          <w:rFonts w:ascii="Times New Roman"/>
        </w:rPr>
        <w:tab/>
        <w:t xml:space="preserve">Section three of Chapter32 of the General Laws as appearing in the 2004 Official Edition is amended by adding after the words </w:t>
      </w:r>
      <w:r>
        <w:rPr>
          <w:rFonts w:ascii="Times New Roman"/>
        </w:rPr>
        <w:t>“</w:t>
      </w:r>
      <w:r>
        <w:rPr>
          <w:rFonts w:ascii="Times New Roman"/>
        </w:rPr>
        <w:t>group 1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279 the following; Uniformed employees of a municipal or public Emergency Medical Service who are certified at any level as an emergency medical technical by the Department of Public Health.</w:t>
      </w:r>
    </w:p>
    <w:sectPr w:rsidR="00070C91" w:rsidSect="00070C9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0C91"/>
    <w:rsid w:val="00070C91"/>
    <w:rsid w:val="00FB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B5C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1052</Characters>
  <Application>Microsoft Office Word</Application>
  <DocSecurity>0</DocSecurity>
  <Lines>8</Lines>
  <Paragraphs>2</Paragraphs>
  <ScaleCrop>false</ScaleCrop>
  <Company>LEG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2009-01-14T16:42:00Z</dcterms:created>
  <dcterms:modified xsi:type="dcterms:W3CDTF">2009-01-14T16:46:00Z</dcterms:modified>
</cp:coreProperties>
</file>