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69" w:rsidRDefault="00F152D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264E69" w:rsidRDefault="00F152DC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DC1D1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64E69" w:rsidRDefault="00F152D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64E69" w:rsidRDefault="00F152D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64E69" w:rsidRDefault="00F152D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64E69" w:rsidRDefault="00F152D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Steven M. Walsh</w:t>
      </w:r>
    </w:p>
    <w:p w:rsidR="00264E69" w:rsidRDefault="00F152D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64E69" w:rsidRDefault="00F152D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64E69" w:rsidRDefault="00F152D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64E69" w:rsidRDefault="00F152DC">
      <w:pPr>
        <w:suppressLineNumbers/>
        <w:spacing w:after="2"/>
        <w:jc w:val="center"/>
      </w:pPr>
      <w:r>
        <w:rPr>
          <w:rFonts w:ascii="Times New Roman"/>
          <w:sz w:val="24"/>
        </w:rPr>
        <w:t>An Act to establish a reporting system for drug overdoses. .</w:t>
      </w:r>
    </w:p>
    <w:p w:rsidR="00264E69" w:rsidRDefault="00F152D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64E69" w:rsidRDefault="00F152D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64E69" w:rsidRDefault="00264E69">
      <w:pPr>
        <w:suppressLineNumbers/>
      </w:pPr>
    </w:p>
    <w:sdt>
      <w:sdtPr>
        <w:id w:val="1"/>
      </w:sdtPr>
      <w:sdtEndPr/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64E69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64E69" w:rsidRDefault="00F152D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64E69" w:rsidRDefault="00F152D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64E69">
            <w:tc>
              <w:tcPr>
                <w:tcW w:w="4500" w:type="dxa"/>
              </w:tcPr>
              <w:p w:rsidR="00264E69" w:rsidRDefault="00F152D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Steven M. Walsh</w:t>
                </w:r>
              </w:p>
            </w:tc>
            <w:tc>
              <w:tcPr>
                <w:tcW w:w="4500" w:type="dxa"/>
              </w:tcPr>
              <w:p w:rsidR="00264E69" w:rsidRDefault="00F152D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Essex</w:t>
                </w:r>
              </w:p>
            </w:tc>
          </w:tr>
          <w:tr w:rsidR="00DC1D16">
            <w:tc>
              <w:tcPr>
                <w:tcW w:w="4500" w:type="dxa"/>
              </w:tcPr>
              <w:p w:rsidR="00DC1D16" w:rsidRDefault="00DC1D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Barry R. Finegold</w:t>
                </w:r>
              </w:p>
            </w:tc>
            <w:tc>
              <w:tcPr>
                <w:tcW w:w="4500" w:type="dxa"/>
              </w:tcPr>
              <w:p w:rsidR="00DC1D16" w:rsidRDefault="00DC1D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</w:t>
                </w:r>
                <w:r w:rsidRPr="00DC1D16">
                  <w:rPr>
                    <w:rFonts w:ascii="Times New Roman"/>
                    <w:vertAlign w:val="superscript"/>
                  </w:rPr>
                  <w:t>th</w:t>
                </w:r>
                <w:r>
                  <w:rPr>
                    <w:rFonts w:ascii="Times New Roman"/>
                  </w:rPr>
                  <w:t xml:space="preserve"> Essex</w:t>
                </w:r>
              </w:p>
            </w:tc>
          </w:tr>
        </w:tbl>
      </w:sdtContent>
    </w:sdt>
    <w:p w:rsidR="00264E69" w:rsidRDefault="00F152DC">
      <w:pPr>
        <w:suppressLineNumbers/>
      </w:pPr>
      <w:r>
        <w:br w:type="page"/>
      </w:r>
    </w:p>
    <w:p w:rsidR="00264E69" w:rsidRDefault="00F152D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2277 OF 2007-2008.]</w:t>
      </w:r>
    </w:p>
    <w:p w:rsidR="00264E69" w:rsidRDefault="00F152D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64E69" w:rsidRDefault="00F152D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64E69" w:rsidRDefault="00F152D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64E69" w:rsidRDefault="00F152D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64E69" w:rsidRDefault="00F152DC">
      <w:pPr>
        <w:suppressLineNumbers/>
        <w:spacing w:after="2"/>
      </w:pPr>
      <w:r>
        <w:rPr>
          <w:sz w:val="14"/>
        </w:rPr>
        <w:br/>
      </w:r>
      <w:r>
        <w:br/>
      </w:r>
    </w:p>
    <w:p w:rsidR="00264E69" w:rsidRDefault="00F152DC">
      <w:pPr>
        <w:suppressLineNumbers/>
      </w:pPr>
      <w:r>
        <w:rPr>
          <w:rFonts w:ascii="Times New Roman"/>
          <w:smallCaps/>
          <w:sz w:val="28"/>
        </w:rPr>
        <w:t>An Act to establish a reporting system for drug overdoses. .</w:t>
      </w:r>
      <w:r>
        <w:br/>
      </w:r>
      <w:r>
        <w:br/>
      </w:r>
      <w:r>
        <w:br/>
      </w:r>
    </w:p>
    <w:p w:rsidR="00264E69" w:rsidRDefault="00F152D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152DC" w:rsidRDefault="00F152DC" w:rsidP="00F152DC">
      <w:r>
        <w:t>Section 12A of Chapter 112 of the General Laws, as appearing in the 2006 Official Edition, is hereby amended by adding at the end thereof the following:-</w:t>
      </w:r>
    </w:p>
    <w:p w:rsidR="00F152DC" w:rsidRDefault="00F152DC" w:rsidP="00F152DC"/>
    <w:p w:rsidR="00F152DC" w:rsidRDefault="00F152DC" w:rsidP="00F152DC">
      <w:r>
        <w:t xml:space="preserve">In cases of examination or treatment of a person with injuries resulting from opiate, illegal, or illicit drug overdose, a hospital, community health center or clinic shall report such de-identified, aggregate information in such a manner to be determined in conjunction with the Department of Public Health. </w:t>
      </w:r>
    </w:p>
    <w:p w:rsidR="00264E69" w:rsidRDefault="00F152DC">
      <w:pPr>
        <w:spacing w:line="336" w:lineRule="auto"/>
      </w:pPr>
      <w:r>
        <w:rPr>
          <w:rFonts w:ascii="Times New Roman"/>
        </w:rPr>
        <w:tab/>
      </w:r>
    </w:p>
    <w:sectPr w:rsidR="00264E69" w:rsidSect="00264E6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64E69"/>
    <w:rsid w:val="00264E69"/>
    <w:rsid w:val="00690E0D"/>
    <w:rsid w:val="00DC1D16"/>
    <w:rsid w:val="00F1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D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152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Company>LEG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jharrell</cp:lastModifiedBy>
  <cp:revision>3</cp:revision>
  <dcterms:created xsi:type="dcterms:W3CDTF">2009-01-12T20:23:00Z</dcterms:created>
  <dcterms:modified xsi:type="dcterms:W3CDTF">2009-01-12T20:39:00Z</dcterms:modified>
</cp:coreProperties>
</file>