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9D6" w:rsidRDefault="005E5D1B">
      <w:pPr>
        <w:suppressLineNumbers/>
        <w:spacing w:after="2"/>
        <w:jc w:val="center"/>
      </w:pPr>
      <w:r>
        <w:rPr>
          <w:rFonts w:ascii="Arial"/>
          <w:sz w:val="18"/>
        </w:rPr>
        <w:t>HOUSE DOCKET, NO.         FILED ON: 1/13/2009</w:t>
      </w:r>
    </w:p>
    <w:p w:rsidR="00A919D6" w:rsidRDefault="005E5D1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E5D1B" w:rsidP="00DB534B">
            <w:pPr>
              <w:suppressLineNumbers/>
              <w:jc w:val="right"/>
              <w:rPr>
                <w:b/>
                <w:sz w:val="28"/>
              </w:rPr>
            </w:pPr>
          </w:p>
        </w:tc>
      </w:tr>
    </w:tbl>
    <w:p w:rsidR="00A919D6" w:rsidRDefault="005E5D1B">
      <w:pPr>
        <w:suppressLineNumbers/>
        <w:spacing w:before="2" w:after="2"/>
        <w:jc w:val="center"/>
      </w:pPr>
      <w:r>
        <w:rPr>
          <w:rFonts w:ascii="Old English Text MT"/>
          <w:sz w:val="32"/>
        </w:rPr>
        <w:t>The Commonwealth of Massachusetts</w:t>
      </w:r>
    </w:p>
    <w:p w:rsidR="00A919D6" w:rsidRDefault="005E5D1B">
      <w:pPr>
        <w:suppressLineNumbers/>
        <w:spacing w:after="2"/>
        <w:jc w:val="center"/>
      </w:pPr>
      <w:r>
        <w:rPr>
          <w:rFonts w:ascii="Times New Roman"/>
          <w:b/>
          <w:sz w:val="32"/>
          <w:vertAlign w:val="superscript"/>
        </w:rPr>
        <w:t>_______________</w:t>
      </w:r>
    </w:p>
    <w:p w:rsidR="00A919D6" w:rsidRDefault="005E5D1B">
      <w:pPr>
        <w:suppressLineNumbers/>
        <w:spacing w:before="2"/>
        <w:jc w:val="center"/>
      </w:pPr>
      <w:r>
        <w:rPr>
          <w:rFonts w:ascii="Times New Roman"/>
          <w:sz w:val="20"/>
        </w:rPr>
        <w:t>PRESENTED BY:</w:t>
      </w:r>
    </w:p>
    <w:p w:rsidR="00A919D6" w:rsidRDefault="005E5D1B">
      <w:pPr>
        <w:suppressLineNumbers/>
        <w:spacing w:after="2"/>
        <w:jc w:val="center"/>
      </w:pPr>
      <w:r>
        <w:rPr>
          <w:rFonts w:ascii="Times New Roman"/>
          <w:b/>
          <w:sz w:val="24"/>
        </w:rPr>
        <w:t>Daniel K. Webster</w:t>
      </w:r>
    </w:p>
    <w:p w:rsidR="00A919D6" w:rsidRDefault="005E5D1B">
      <w:pPr>
        <w:suppressLineNumbers/>
        <w:jc w:val="center"/>
      </w:pPr>
      <w:r>
        <w:rPr>
          <w:rFonts w:ascii="Times New Roman"/>
          <w:b/>
          <w:sz w:val="32"/>
          <w:vertAlign w:val="superscript"/>
        </w:rPr>
        <w:t>_______________</w:t>
      </w:r>
    </w:p>
    <w:p w:rsidR="00A919D6" w:rsidRDefault="005E5D1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919D6" w:rsidRDefault="005E5D1B">
      <w:pPr>
        <w:suppressLineNumbers/>
      </w:pPr>
      <w:r>
        <w:rPr>
          <w:rFonts w:ascii="Times New Roman"/>
          <w:sz w:val="20"/>
        </w:rPr>
        <w:tab/>
        <w:t>The undersigned legislators and/or citizens respectfully petition for the passage of the accompanying bill:</w:t>
      </w:r>
    </w:p>
    <w:p w:rsidR="00A919D6" w:rsidRDefault="005E5D1B">
      <w:pPr>
        <w:suppressLineNumbers/>
        <w:spacing w:after="2"/>
        <w:jc w:val="center"/>
      </w:pPr>
      <w:proofErr w:type="gramStart"/>
      <w:r>
        <w:rPr>
          <w:rFonts w:ascii="Times New Roman"/>
          <w:sz w:val="24"/>
        </w:rPr>
        <w:t>An Act to freeze the rate an</w:t>
      </w:r>
      <w:r>
        <w:rPr>
          <w:rFonts w:ascii="Times New Roman"/>
          <w:sz w:val="24"/>
        </w:rPr>
        <w:t>d valuation of taxes on real property.</w:t>
      </w:r>
      <w:proofErr w:type="gramEnd"/>
    </w:p>
    <w:p w:rsidR="00A919D6" w:rsidRDefault="005E5D1B">
      <w:pPr>
        <w:suppressLineNumbers/>
        <w:spacing w:after="2"/>
        <w:jc w:val="center"/>
      </w:pPr>
      <w:r>
        <w:rPr>
          <w:rFonts w:ascii="Times New Roman"/>
          <w:b/>
          <w:sz w:val="32"/>
          <w:vertAlign w:val="superscript"/>
        </w:rPr>
        <w:t>_______________</w:t>
      </w:r>
    </w:p>
    <w:p w:rsidR="00A919D6" w:rsidRDefault="005E5D1B">
      <w:pPr>
        <w:suppressLineNumbers/>
        <w:jc w:val="center"/>
      </w:pPr>
      <w:r>
        <w:rPr>
          <w:rFonts w:ascii="Times New Roman"/>
          <w:sz w:val="20"/>
        </w:rPr>
        <w:t>PETITION OF:</w:t>
      </w:r>
    </w:p>
    <w:p w:rsidR="00A919D6" w:rsidRDefault="00A919D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919D6">
            <w:tblPrEx>
              <w:tblCellMar>
                <w:top w:w="0" w:type="dxa"/>
                <w:bottom w:w="0" w:type="dxa"/>
              </w:tblCellMar>
            </w:tblPrEx>
            <w:tc>
              <w:tcPr>
                <w:tcW w:w="4500" w:type="dxa"/>
                <w:tcBorders>
                  <w:top w:val="nil"/>
                  <w:bottom w:val="single" w:sz="4" w:space="0" w:color="auto"/>
                  <w:right w:val="single" w:sz="4" w:space="0" w:color="auto"/>
                </w:tcBorders>
              </w:tcPr>
              <w:p w:rsidR="00A919D6" w:rsidRDefault="005E5D1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919D6" w:rsidRDefault="005E5D1B">
                <w:pPr>
                  <w:suppressLineNumbers/>
                  <w:spacing w:after="2"/>
                  <w:rPr>
                    <w:smallCaps/>
                  </w:rPr>
                </w:pPr>
                <w:r>
                  <w:rPr>
                    <w:rFonts w:ascii="Times New Roman"/>
                    <w:smallCaps/>
                    <w:sz w:val="24"/>
                  </w:rPr>
                  <w:t>District/Address:</w:t>
                </w:r>
              </w:p>
            </w:tc>
          </w:tr>
          <w:tr w:rsidR="00A919D6">
            <w:tblPrEx>
              <w:tblCellMar>
                <w:top w:w="0" w:type="dxa"/>
                <w:bottom w:w="0" w:type="dxa"/>
              </w:tblCellMar>
            </w:tblPrEx>
            <w:tc>
              <w:tcPr>
                <w:tcW w:w="4500" w:type="dxa"/>
              </w:tcPr>
              <w:p w:rsidR="00A919D6" w:rsidRDefault="005E5D1B">
                <w:pPr>
                  <w:suppressLineNumbers/>
                  <w:spacing w:after="2"/>
                  <w:rPr>
                    <w:rFonts w:ascii="Times New Roman"/>
                  </w:rPr>
                </w:pPr>
                <w:r>
                  <w:rPr>
                    <w:rFonts w:ascii="Times New Roman"/>
                  </w:rPr>
                  <w:t>Daniel K. Webster</w:t>
                </w:r>
              </w:p>
            </w:tc>
            <w:tc>
              <w:tcPr>
                <w:tcW w:w="4500" w:type="dxa"/>
              </w:tcPr>
              <w:p w:rsidR="00A919D6" w:rsidRDefault="005E5D1B">
                <w:pPr>
                  <w:suppressLineNumbers/>
                  <w:spacing w:after="2"/>
                  <w:rPr>
                    <w:rFonts w:ascii="Times New Roman"/>
                  </w:rPr>
                </w:pPr>
                <w:r>
                  <w:rPr>
                    <w:rFonts w:ascii="Times New Roman"/>
                  </w:rPr>
                  <w:t>6th Plymouth</w:t>
                </w:r>
              </w:p>
            </w:tc>
          </w:tr>
        </w:tbl>
      </w:sdtContent>
    </w:sdt>
    <w:p w:rsidR="00A919D6" w:rsidRDefault="005E5D1B">
      <w:pPr>
        <w:suppressLineNumbers/>
      </w:pPr>
      <w:r>
        <w:br w:type="page"/>
      </w:r>
    </w:p>
    <w:p w:rsidR="00A919D6" w:rsidRDefault="005E5D1B">
      <w:pPr>
        <w:suppressLineNumbers/>
        <w:spacing w:before="2" w:after="2"/>
        <w:jc w:val="center"/>
      </w:pPr>
      <w:r>
        <w:rPr>
          <w:rFonts w:ascii="Old English Text MT"/>
          <w:sz w:val="32"/>
        </w:rPr>
        <w:lastRenderedPageBreak/>
        <w:t>The Commonwealth of Massachusetts</w:t>
      </w:r>
      <w:r>
        <w:rPr>
          <w:rFonts w:ascii="Old English Text MT"/>
          <w:sz w:val="32"/>
        </w:rPr>
        <w:br/>
      </w:r>
    </w:p>
    <w:p w:rsidR="00A919D6" w:rsidRDefault="005E5D1B">
      <w:pPr>
        <w:suppressLineNumbers/>
        <w:spacing w:after="2"/>
        <w:jc w:val="center"/>
      </w:pPr>
      <w:r>
        <w:rPr>
          <w:rFonts w:ascii="Times New Roman"/>
          <w:b/>
          <w:sz w:val="24"/>
          <w:vertAlign w:val="superscript"/>
        </w:rPr>
        <w:t>_______________</w:t>
      </w:r>
    </w:p>
    <w:p w:rsidR="00A919D6" w:rsidRDefault="005E5D1B">
      <w:pPr>
        <w:suppressLineNumbers/>
        <w:spacing w:after="2"/>
        <w:jc w:val="center"/>
      </w:pPr>
      <w:r>
        <w:rPr>
          <w:rFonts w:ascii="Times New Roman"/>
          <w:b/>
          <w:sz w:val="18"/>
        </w:rPr>
        <w:t>In the Year Two Thousand and Nine</w:t>
      </w:r>
    </w:p>
    <w:p w:rsidR="00A919D6" w:rsidRDefault="005E5D1B">
      <w:pPr>
        <w:suppressLineNumbers/>
        <w:spacing w:after="2"/>
        <w:jc w:val="center"/>
      </w:pPr>
      <w:r>
        <w:rPr>
          <w:rFonts w:ascii="Times New Roman"/>
          <w:b/>
          <w:sz w:val="24"/>
          <w:vertAlign w:val="superscript"/>
        </w:rPr>
        <w:t>_______________</w:t>
      </w:r>
    </w:p>
    <w:p w:rsidR="00A919D6" w:rsidRDefault="005E5D1B">
      <w:pPr>
        <w:suppressLineNumbers/>
        <w:spacing w:after="2"/>
      </w:pPr>
      <w:r>
        <w:rPr>
          <w:sz w:val="14"/>
        </w:rPr>
        <w:br/>
      </w:r>
      <w:r>
        <w:br/>
      </w:r>
    </w:p>
    <w:p w:rsidR="00A919D6" w:rsidRDefault="005E5D1B">
      <w:pPr>
        <w:suppressLineNumbers/>
      </w:pPr>
      <w:proofErr w:type="gramStart"/>
      <w:r>
        <w:rPr>
          <w:rFonts w:ascii="Times New Roman"/>
          <w:smallCaps/>
          <w:sz w:val="28"/>
        </w:rPr>
        <w:t>An Act to freeze the rate and valuation of taxes on real property.</w:t>
      </w:r>
      <w:proofErr w:type="gramEnd"/>
      <w:r>
        <w:br/>
      </w:r>
      <w:r>
        <w:br/>
      </w:r>
      <w:r>
        <w:br/>
      </w:r>
    </w:p>
    <w:p w:rsidR="00A919D6" w:rsidRDefault="005E5D1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E5D1B" w:rsidRPr="005E5D1B" w:rsidRDefault="005E5D1B" w:rsidP="005E5D1B">
      <w:pPr>
        <w:spacing w:after="120"/>
        <w:jc w:val="both"/>
        <w:rPr>
          <w:rFonts w:ascii="Times New Roman" w:eastAsia="Times New Roman" w:hAnsi="Times New Roman"/>
          <w:sz w:val="24"/>
          <w:szCs w:val="24"/>
        </w:rPr>
      </w:pPr>
      <w:r>
        <w:rPr>
          <w:rFonts w:ascii="Times New Roman"/>
        </w:rPr>
        <w:tab/>
      </w:r>
      <w:bookmarkStart w:id="0" w:name="BillText"/>
      <w:bookmarkEnd w:id="0"/>
      <w:proofErr w:type="gramStart"/>
      <w:r w:rsidRPr="005E5D1B">
        <w:rPr>
          <w:rFonts w:ascii="Times New Roman" w:eastAsia="Times New Roman" w:hAnsi="Times New Roman"/>
          <w:sz w:val="24"/>
          <w:szCs w:val="24"/>
        </w:rPr>
        <w:t>SECTION 1.</w:t>
      </w:r>
      <w:proofErr w:type="gramEnd"/>
      <w:r w:rsidRPr="005E5D1B">
        <w:rPr>
          <w:rFonts w:ascii="Times New Roman" w:eastAsia="Times New Roman" w:hAnsi="Times New Roman"/>
          <w:sz w:val="24"/>
          <w:szCs w:val="24"/>
        </w:rPr>
        <w:t xml:space="preserve"> The town may provide, by bylaw, a freeze on the rate and valuation of taxes on real property for any person who is sixty-five (65) years or older.</w:t>
      </w:r>
    </w:p>
    <w:p w:rsidR="005E5D1B" w:rsidRPr="005E5D1B" w:rsidRDefault="005E5D1B" w:rsidP="005E5D1B">
      <w:pPr>
        <w:spacing w:after="120"/>
        <w:jc w:val="both"/>
        <w:rPr>
          <w:rFonts w:ascii="Times New Roman" w:eastAsia="Times New Roman" w:hAnsi="Times New Roman"/>
          <w:sz w:val="24"/>
          <w:szCs w:val="24"/>
        </w:rPr>
      </w:pPr>
      <w:r w:rsidRPr="005E5D1B">
        <w:rPr>
          <w:rFonts w:ascii="Times New Roman" w:eastAsia="Times New Roman" w:hAnsi="Times New Roman"/>
          <w:sz w:val="24"/>
          <w:szCs w:val="24"/>
        </w:rPr>
        <w:t xml:space="preserve">The property taxes must have been imposed upon a residence that was occupied by the person claiming a freeze on the rate and valuation of taxes on real property as a principal place of residence as of the time of filing. </w:t>
      </w:r>
    </w:p>
    <w:p w:rsidR="005E5D1B" w:rsidRPr="005E5D1B" w:rsidRDefault="005E5D1B" w:rsidP="005E5D1B">
      <w:pPr>
        <w:spacing w:after="120"/>
        <w:jc w:val="both"/>
        <w:rPr>
          <w:rFonts w:ascii="Times New Roman" w:eastAsia="Times New Roman" w:hAnsi="Times New Roman"/>
          <w:sz w:val="24"/>
          <w:szCs w:val="24"/>
        </w:rPr>
      </w:pPr>
      <w:r w:rsidRPr="005E5D1B">
        <w:rPr>
          <w:rFonts w:ascii="Times New Roman" w:eastAsia="Times New Roman" w:hAnsi="Times New Roman"/>
          <w:sz w:val="24"/>
          <w:szCs w:val="24"/>
        </w:rPr>
        <w:t>No claimant shall receive a freeze on the rate and valuation of taxes on real property on more than one residence in any year.</w:t>
      </w:r>
    </w:p>
    <w:p w:rsidR="005E5D1B" w:rsidRPr="005E5D1B" w:rsidRDefault="005E5D1B" w:rsidP="005E5D1B">
      <w:pPr>
        <w:spacing w:after="120"/>
        <w:jc w:val="both"/>
        <w:rPr>
          <w:rFonts w:ascii="Times New Roman" w:eastAsia="Times New Roman" w:hAnsi="Times New Roman"/>
          <w:sz w:val="24"/>
          <w:szCs w:val="24"/>
        </w:rPr>
      </w:pPr>
      <w:r w:rsidRPr="005E5D1B">
        <w:rPr>
          <w:rFonts w:ascii="Times New Roman" w:eastAsia="Times New Roman" w:hAnsi="Times New Roman"/>
          <w:sz w:val="24"/>
          <w:szCs w:val="24"/>
        </w:rPr>
        <w:t>The confinement of the person to a hospital, nursing home, boarding home, or adult family home shall not disqualify the claim of a freeze on the rate and valuation of taxes on real property if:</w:t>
      </w:r>
    </w:p>
    <w:p w:rsidR="005E5D1B" w:rsidRPr="005E5D1B" w:rsidRDefault="005E5D1B" w:rsidP="005E5D1B">
      <w:pPr>
        <w:spacing w:after="120"/>
        <w:ind w:left="1080" w:hanging="360"/>
        <w:jc w:val="both"/>
        <w:rPr>
          <w:rFonts w:ascii="Times New Roman" w:eastAsia="Times New Roman" w:hAnsi="Times New Roman"/>
          <w:sz w:val="24"/>
          <w:szCs w:val="24"/>
        </w:rPr>
      </w:pPr>
      <w:r w:rsidRPr="005E5D1B">
        <w:rPr>
          <w:rFonts w:ascii="Times New Roman" w:eastAsia="Times New Roman" w:hAnsi="Times New Roman"/>
          <w:sz w:val="24"/>
          <w:szCs w:val="24"/>
        </w:rPr>
        <w:t>(a)     The residence is temporarily unoccupied (minimum 3 months);</w:t>
      </w:r>
    </w:p>
    <w:p w:rsidR="005E5D1B" w:rsidRPr="005E5D1B" w:rsidRDefault="005E5D1B" w:rsidP="005E5D1B">
      <w:pPr>
        <w:spacing w:after="120"/>
        <w:ind w:left="1080" w:hanging="360"/>
        <w:jc w:val="both"/>
        <w:rPr>
          <w:rFonts w:ascii="Times New Roman" w:eastAsia="Times New Roman" w:hAnsi="Times New Roman"/>
          <w:sz w:val="24"/>
          <w:szCs w:val="24"/>
        </w:rPr>
      </w:pPr>
      <w:r w:rsidRPr="005E5D1B">
        <w:rPr>
          <w:rFonts w:ascii="Times New Roman" w:eastAsia="Times New Roman" w:hAnsi="Times New Roman"/>
          <w:sz w:val="24"/>
          <w:szCs w:val="24"/>
        </w:rPr>
        <w:t>(b)     The residence is occupied by a spouse and/or a person financially dependent on the claimant for support; or</w:t>
      </w:r>
    </w:p>
    <w:p w:rsidR="005E5D1B" w:rsidRPr="005E5D1B" w:rsidRDefault="005E5D1B" w:rsidP="005E5D1B">
      <w:pPr>
        <w:spacing w:after="120"/>
        <w:ind w:left="1080" w:hanging="360"/>
        <w:jc w:val="both"/>
        <w:rPr>
          <w:rFonts w:ascii="Times New Roman" w:eastAsia="Times New Roman" w:hAnsi="Times New Roman"/>
          <w:sz w:val="24"/>
          <w:szCs w:val="24"/>
        </w:rPr>
      </w:pPr>
      <w:r w:rsidRPr="005E5D1B">
        <w:rPr>
          <w:rFonts w:ascii="Times New Roman" w:eastAsia="Times New Roman" w:hAnsi="Times New Roman"/>
          <w:sz w:val="24"/>
          <w:szCs w:val="24"/>
        </w:rPr>
        <w:t>(c)     The residence is rented for the purpose of paying nursing home, hospital, boarding home, or adult family home costs.</w:t>
      </w:r>
    </w:p>
    <w:p w:rsidR="005E5D1B" w:rsidRPr="005E5D1B" w:rsidRDefault="005E5D1B" w:rsidP="005E5D1B">
      <w:pPr>
        <w:spacing w:after="120"/>
        <w:jc w:val="both"/>
        <w:rPr>
          <w:rFonts w:ascii="Times New Roman" w:eastAsia="Times New Roman" w:hAnsi="Times New Roman"/>
          <w:sz w:val="24"/>
          <w:szCs w:val="24"/>
        </w:rPr>
      </w:pPr>
      <w:r w:rsidRPr="005E5D1B">
        <w:rPr>
          <w:rFonts w:ascii="Times New Roman" w:eastAsia="Times New Roman" w:hAnsi="Times New Roman"/>
          <w:sz w:val="24"/>
          <w:szCs w:val="24"/>
        </w:rPr>
        <w:t>The person claiming a freeze on the rate and valuation of taxes on real property must have owned as a principle residence at the time of filing, in fee, as a life estate, the residence on which the property taxes have been imposed or if the person claiming a freeze on the rate and valuation of taxes on real property lives in a cooperative housing association, corporation, or partnership, such person must own a share therein representing the unit or portion of the structure in which he or she resides. For purposes of this Act, a residence owned by a marital community or owned by co-tenants shall be deemed to be owned by each spouse or co-tenant, and any lease for life shall be deemed a life estate.</w:t>
      </w:r>
    </w:p>
    <w:p w:rsidR="005E5D1B" w:rsidRPr="005E5D1B" w:rsidRDefault="005E5D1B" w:rsidP="005E5D1B">
      <w:pPr>
        <w:spacing w:after="120"/>
        <w:jc w:val="both"/>
        <w:rPr>
          <w:rFonts w:ascii="Times New Roman" w:eastAsia="Times New Roman" w:hAnsi="Times New Roman"/>
          <w:sz w:val="24"/>
          <w:szCs w:val="24"/>
        </w:rPr>
      </w:pPr>
      <w:r w:rsidRPr="005E5D1B">
        <w:rPr>
          <w:rFonts w:ascii="Times New Roman" w:eastAsia="Times New Roman" w:hAnsi="Times New Roman"/>
          <w:sz w:val="24"/>
          <w:szCs w:val="24"/>
        </w:rPr>
        <w:lastRenderedPageBreak/>
        <w:t>The person claiming a freeze on the rate and valuation of taxes on real property must be sixty-five years of age or older on December 31st of the year in which a freeze on the rate and valuation of taxes on real property claim is filed, PROVIDED, that any surviving spouse of a person who was receiving a freeze on the rate and valuation of taxes on real property at the time of the person's death shall qualify if the surviving spouse is sixty years of age or older and otherwise meets the requirements of this Act.</w:t>
      </w:r>
    </w:p>
    <w:p w:rsidR="005E5D1B" w:rsidRPr="005E5D1B" w:rsidRDefault="005E5D1B" w:rsidP="005E5D1B">
      <w:pPr>
        <w:spacing w:after="120"/>
        <w:jc w:val="both"/>
        <w:rPr>
          <w:rFonts w:ascii="Times New Roman" w:eastAsia="Times New Roman" w:hAnsi="Times New Roman"/>
          <w:sz w:val="24"/>
          <w:szCs w:val="24"/>
        </w:rPr>
      </w:pPr>
      <w:r w:rsidRPr="005E5D1B">
        <w:rPr>
          <w:rFonts w:ascii="Times New Roman" w:eastAsia="Times New Roman" w:hAnsi="Times New Roman"/>
          <w:sz w:val="24"/>
          <w:szCs w:val="24"/>
        </w:rPr>
        <w:t>This Act does not apply to subsequent improvements to the property in the year in which the improvements are made. Subsequent improvements to the property shall be added to the value otherwise determined under this Act at their true and fair value in the year in which they are made.</w:t>
      </w:r>
    </w:p>
    <w:p w:rsidR="005E5D1B" w:rsidRPr="005E5D1B" w:rsidRDefault="005E5D1B" w:rsidP="005E5D1B">
      <w:pPr>
        <w:spacing w:after="120"/>
        <w:jc w:val="both"/>
        <w:rPr>
          <w:rFonts w:ascii="Times New Roman" w:eastAsia="Times New Roman" w:hAnsi="Times New Roman"/>
          <w:sz w:val="24"/>
          <w:szCs w:val="24"/>
        </w:rPr>
      </w:pPr>
      <w:r w:rsidRPr="005E5D1B">
        <w:rPr>
          <w:rFonts w:ascii="Times New Roman" w:eastAsia="Times New Roman" w:hAnsi="Times New Roman"/>
          <w:color w:val="000000"/>
          <w:sz w:val="24"/>
          <w:szCs w:val="24"/>
        </w:rPr>
        <w:t xml:space="preserve">The primary residence shall not contain more than five contiguous acres of land immediately surrounding such residence. </w:t>
      </w:r>
    </w:p>
    <w:p w:rsidR="005E5D1B" w:rsidRPr="005E5D1B" w:rsidRDefault="005E5D1B" w:rsidP="005E5D1B">
      <w:pPr>
        <w:spacing w:after="120"/>
        <w:jc w:val="both"/>
        <w:rPr>
          <w:rFonts w:ascii="Times New Roman" w:eastAsia="Times New Roman" w:hAnsi="Times New Roman"/>
          <w:sz w:val="24"/>
          <w:szCs w:val="24"/>
        </w:rPr>
      </w:pPr>
      <w:r w:rsidRPr="005E5D1B">
        <w:rPr>
          <w:rFonts w:ascii="Times New Roman" w:eastAsia="Times New Roman" w:hAnsi="Times New Roman"/>
          <w:color w:val="000000"/>
          <w:sz w:val="24"/>
          <w:szCs w:val="24"/>
        </w:rPr>
        <w:t xml:space="preserve">The Assessors shall provide application forms for a freeze on the rate and valuation of taxes on real property granted by this Act which shall require such information as may be necessary to determine the initial and continuing eligibility of the owner for a freeze on the rate and valuation of taxes on real property. </w:t>
      </w:r>
    </w:p>
    <w:p w:rsidR="00A919D6" w:rsidRPr="005E5D1B" w:rsidRDefault="005E5D1B" w:rsidP="005E5D1B">
      <w:pPr>
        <w:spacing w:after="120"/>
        <w:jc w:val="both"/>
        <w:rPr>
          <w:rFonts w:ascii="Times New Roman" w:eastAsia="Times New Roman" w:hAnsi="Times New Roman"/>
          <w:sz w:val="24"/>
          <w:szCs w:val="24"/>
        </w:rPr>
      </w:pPr>
      <w:r w:rsidRPr="005E5D1B">
        <w:rPr>
          <w:rFonts w:ascii="Times New Roman" w:eastAsia="Times New Roman" w:hAnsi="Times New Roman"/>
          <w:sz w:val="24"/>
          <w:szCs w:val="24"/>
        </w:rPr>
        <w:t>A claimant must not owe any delinquent taxes on the residence for previous years.</w:t>
      </w:r>
    </w:p>
    <w:sectPr w:rsidR="00A919D6" w:rsidRPr="005E5D1B" w:rsidSect="00A919D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919D6"/>
    <w:rsid w:val="005E5D1B"/>
    <w:rsid w:val="00A919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5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D1B"/>
    <w:rPr>
      <w:rFonts w:ascii="Tahoma" w:hAnsi="Tahoma" w:cs="Tahoma"/>
      <w:sz w:val="16"/>
      <w:szCs w:val="16"/>
    </w:rPr>
  </w:style>
  <w:style w:type="character" w:styleId="LineNumber">
    <w:name w:val="line number"/>
    <w:basedOn w:val="DefaultParagraphFont"/>
    <w:uiPriority w:val="99"/>
    <w:semiHidden/>
    <w:unhideWhenUsed/>
    <w:rsid w:val="005E5D1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587</Words>
  <Characters>3348</Characters>
  <Application>Microsoft Office Word</Application>
  <DocSecurity>0</DocSecurity>
  <Lines>27</Lines>
  <Paragraphs>7</Paragraphs>
  <ScaleCrop>false</ScaleCrop>
  <Company>LEG</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dwebster</cp:lastModifiedBy>
  <cp:revision>2</cp:revision>
  <dcterms:created xsi:type="dcterms:W3CDTF">2009-01-13T23:09:00Z</dcterms:created>
  <dcterms:modified xsi:type="dcterms:W3CDTF">2009-01-13T23:11:00Z</dcterms:modified>
</cp:coreProperties>
</file>