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B" w:rsidRDefault="00A95D3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4658B" w:rsidRDefault="00A95D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95D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658B" w:rsidRDefault="00A95D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58B" w:rsidRDefault="00A95D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T. Welch</w:t>
      </w:r>
    </w:p>
    <w:p w:rsidR="0084658B" w:rsidRDefault="00A95D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58B" w:rsidRDefault="00A95D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658B" w:rsidRDefault="00A95D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658B" w:rsidRDefault="00A95D3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reforming the process</w:t>
      </w:r>
      <w:r>
        <w:rPr>
          <w:rFonts w:ascii="Times New Roman"/>
          <w:sz w:val="24"/>
        </w:rPr>
        <w:t xml:space="preserve"> of appraising motor vehicle damage covered by auto insurance policies.</w:t>
      </w:r>
      <w:proofErr w:type="gramEnd"/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58B" w:rsidRDefault="00A95D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658B" w:rsidRDefault="008465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65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658B" w:rsidRDefault="00A95D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658B" w:rsidRDefault="00A95D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65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658B" w:rsidRDefault="00A95D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T. Welch</w:t>
                </w:r>
              </w:p>
            </w:tc>
            <w:tc>
              <w:tcPr>
                <w:tcW w:w="4500" w:type="dxa"/>
              </w:tcPr>
              <w:p w:rsidR="0084658B" w:rsidRDefault="00A95D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Hampden</w:t>
                </w:r>
              </w:p>
            </w:tc>
          </w:tr>
        </w:tbl>
      </w:sdtContent>
    </w:sdt>
    <w:p w:rsidR="0084658B" w:rsidRDefault="00A95D36">
      <w:pPr>
        <w:suppressLineNumbers/>
      </w:pPr>
      <w:r>
        <w:br w:type="page"/>
      </w:r>
    </w:p>
    <w:p w:rsidR="0084658B" w:rsidRDefault="00A95D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658B" w:rsidRDefault="00A95D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58B" w:rsidRDefault="00A95D36">
      <w:pPr>
        <w:suppressLineNumbers/>
        <w:spacing w:after="2"/>
      </w:pPr>
      <w:r>
        <w:rPr>
          <w:sz w:val="14"/>
        </w:rPr>
        <w:br/>
      </w:r>
      <w:r>
        <w:br/>
      </w:r>
    </w:p>
    <w:p w:rsidR="0084658B" w:rsidRDefault="00A95D36">
      <w:pPr>
        <w:suppressLineNumbers/>
      </w:pPr>
      <w:proofErr w:type="gramStart"/>
      <w:r>
        <w:rPr>
          <w:rFonts w:ascii="Times New Roman"/>
          <w:smallCaps/>
          <w:sz w:val="28"/>
        </w:rPr>
        <w:t>An Act reforming the process of appraising motor vehicle damage covered by auto insurance policies.</w:t>
      </w:r>
      <w:proofErr w:type="gramEnd"/>
      <w:r>
        <w:br/>
      </w:r>
      <w:r>
        <w:br/>
      </w:r>
      <w:r>
        <w:br/>
      </w:r>
    </w:p>
    <w:p w:rsidR="0084658B" w:rsidRDefault="00A95D3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658B" w:rsidRDefault="00A95D36">
      <w:pPr>
        <w:spacing w:line="336" w:lineRule="auto"/>
      </w:pPr>
      <w:r>
        <w:rPr>
          <w:rFonts w:ascii="Times New Roman"/>
        </w:rPr>
        <w:tab/>
        <w:t>Chapter 26 of the General Laws is hereby amended by striking out section 8G.</w:t>
      </w:r>
    </w:p>
    <w:sectPr w:rsidR="0084658B" w:rsidSect="008465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58B"/>
    <w:rsid w:val="0084658B"/>
    <w:rsid w:val="00A9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5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jwelch</cp:lastModifiedBy>
  <cp:revision>2</cp:revision>
  <dcterms:created xsi:type="dcterms:W3CDTF">2009-01-14T22:42:00Z</dcterms:created>
  <dcterms:modified xsi:type="dcterms:W3CDTF">2009-01-14T22:43:00Z</dcterms:modified>
</cp:coreProperties>
</file>