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F4AC8" w:rsidRDefault="00D870B2">
      <w:pPr>
        <w:suppressLineNumbers/>
        <w:spacing w:after="2"/>
        <w:jc w:val="center"/>
      </w:pPr>
      <w:r>
        <w:rPr>
          <w:rFonts w:ascii="Arial"/>
          <w:sz w:val="18"/>
        </w:rPr>
        <w:t>SENATE DOCKET, NO.         FILED ON: 1/14/2009</w:t>
      </w:r>
    </w:p>
    <w:p w:rsidR="00CF4AC8" w:rsidRDefault="00D870B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870B2">
            <w:pPr>
              <w:suppressLineNumbers/>
              <w:jc w:val="right"/>
              <w:rPr>
                <w:b/>
                <w:sz w:val="28"/>
              </w:rPr>
            </w:pPr>
          </w:p>
        </w:tc>
      </w:tr>
    </w:tbl>
    <w:p w:rsidR="00CF4AC8" w:rsidRDefault="00D870B2">
      <w:pPr>
        <w:suppressLineNumbers/>
        <w:spacing w:before="2" w:after="2"/>
        <w:jc w:val="center"/>
      </w:pPr>
      <w:r>
        <w:rPr>
          <w:rFonts w:ascii="Old English Text MT"/>
          <w:sz w:val="32"/>
        </w:rPr>
        <w:t>The Commonwealth of Massachusetts</w:t>
      </w:r>
    </w:p>
    <w:p w:rsidR="00CF4AC8" w:rsidRDefault="00D870B2">
      <w:pPr>
        <w:suppressLineNumbers/>
        <w:spacing w:after="2"/>
        <w:jc w:val="center"/>
      </w:pPr>
      <w:r>
        <w:rPr>
          <w:rFonts w:ascii="Times New Roman"/>
          <w:b/>
          <w:sz w:val="32"/>
          <w:vertAlign w:val="superscript"/>
        </w:rPr>
        <w:t>_______________</w:t>
      </w:r>
    </w:p>
    <w:p w:rsidR="00CF4AC8" w:rsidRDefault="00D870B2">
      <w:pPr>
        <w:suppressLineNumbers/>
        <w:spacing w:before="2"/>
        <w:jc w:val="center"/>
      </w:pPr>
      <w:r>
        <w:rPr>
          <w:rFonts w:ascii="Times New Roman"/>
          <w:sz w:val="20"/>
        </w:rPr>
        <w:t>PRESENTED BY:</w:t>
      </w:r>
    </w:p>
    <w:p w:rsidR="00CF4AC8" w:rsidRDefault="00D870B2">
      <w:pPr>
        <w:suppressLineNumbers/>
        <w:spacing w:after="2"/>
        <w:jc w:val="center"/>
      </w:pPr>
      <w:r>
        <w:rPr>
          <w:rFonts w:ascii="Times New Roman"/>
          <w:b/>
          <w:sz w:val="24"/>
        </w:rPr>
        <w:t>John A. Hart, Jr.</w:t>
      </w:r>
    </w:p>
    <w:p w:rsidR="00CF4AC8" w:rsidRDefault="00D870B2">
      <w:pPr>
        <w:suppressLineNumbers/>
        <w:jc w:val="center"/>
      </w:pPr>
      <w:r>
        <w:rPr>
          <w:rFonts w:ascii="Times New Roman"/>
          <w:b/>
          <w:sz w:val="32"/>
          <w:vertAlign w:val="superscript"/>
        </w:rPr>
        <w:t>_______________</w:t>
      </w:r>
    </w:p>
    <w:p w:rsidR="00CF4AC8" w:rsidRDefault="00D870B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4AC8" w:rsidRDefault="00D870B2">
      <w:pPr>
        <w:suppressLineNumbers/>
      </w:pPr>
      <w:r>
        <w:rPr>
          <w:rFonts w:ascii="Times New Roman"/>
          <w:sz w:val="20"/>
        </w:rPr>
        <w:tab/>
        <w:t>The undersigned legislators and/or citizens respectfully petition for the passage of the accompanying bill:</w:t>
      </w:r>
    </w:p>
    <w:p w:rsidR="00CF4AC8" w:rsidRDefault="00D870B2">
      <w:pPr>
        <w:suppressLineNumbers/>
        <w:spacing w:after="2"/>
        <w:jc w:val="center"/>
      </w:pPr>
      <w:proofErr w:type="gramStart"/>
      <w:r>
        <w:rPr>
          <w:rFonts w:ascii="Times New Roman"/>
          <w:sz w:val="24"/>
        </w:rPr>
        <w:t>An Act Authorizing Certain D</w:t>
      </w:r>
      <w:r>
        <w:rPr>
          <w:rFonts w:ascii="Times New Roman"/>
          <w:sz w:val="24"/>
        </w:rPr>
        <w:t>evelopment in the Fort Point Channel.</w:t>
      </w:r>
      <w:proofErr w:type="gramEnd"/>
    </w:p>
    <w:p w:rsidR="00CF4AC8" w:rsidRDefault="00D870B2">
      <w:pPr>
        <w:suppressLineNumbers/>
        <w:spacing w:after="2"/>
        <w:jc w:val="center"/>
      </w:pPr>
      <w:r>
        <w:rPr>
          <w:rFonts w:ascii="Times New Roman"/>
          <w:b/>
          <w:sz w:val="32"/>
          <w:vertAlign w:val="superscript"/>
        </w:rPr>
        <w:t>_______________</w:t>
      </w:r>
    </w:p>
    <w:p w:rsidR="00CF4AC8" w:rsidRDefault="00D870B2">
      <w:pPr>
        <w:suppressLineNumbers/>
        <w:jc w:val="center"/>
      </w:pPr>
      <w:r>
        <w:rPr>
          <w:rFonts w:ascii="Times New Roman"/>
          <w:sz w:val="20"/>
        </w:rPr>
        <w:t>PETITION OF:</w:t>
      </w:r>
    </w:p>
    <w:p w:rsidR="00CF4AC8" w:rsidRDefault="00CF4AC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Mayor Thomas M. Menino</w:t>
                </w:r>
              </w:p>
            </w:tc>
            <w:tc>
              <w:tcPr>
                <w:tcW w:w="4500" w:type="dxa"/>
              </w:tcPr>
              <w:p>
                <w:pPr>
                  <w:suppressLineNumbers/>
                  <w:spacing w:after="2"/>
                  <w:rPr>
                    <w:rFonts w:ascii="Times New Roman"/>
                    <w:sz w:val="22"/>
                  </w:rPr>
                </w:pPr>
                <w:r>
                  <w:rPr>
                    <w:rFonts w:ascii="Times New Roman"/>
                    <w:sz w:val="22"/>
                  </w:rPr>
                  <w:t/>
                </w:r>
              </w:p>
            </w:tc>
          </w:tr>
        </w:tbl>
      </w:sdtContent>
    </w:sdt>
    <w:p w:rsidR="00CF4AC8" w:rsidRDefault="00D870B2">
      <w:pPr>
        <w:suppressLineNumbers/>
      </w:pPr>
      <w:r>
        <w:br w:type="page"/>
      </w:r>
    </w:p>
    <w:p w:rsidR="00CF4AC8" w:rsidRDefault="00D870B2">
      <w:pPr>
        <w:suppressLineNumbers/>
        <w:spacing w:before="2" w:after="2"/>
        <w:jc w:val="center"/>
      </w:pPr>
      <w:r>
        <w:rPr>
          <w:rFonts w:ascii="Old English Text MT"/>
          <w:sz w:val="32"/>
        </w:rPr>
        <w:lastRenderedPageBreak/>
        <w:t>The Commonwealth of Massachusetts</w:t>
      </w:r>
      <w:r>
        <w:rPr>
          <w:rFonts w:ascii="Old English Text MT"/>
          <w:sz w:val="32"/>
        </w:rPr>
        <w:br/>
      </w:r>
    </w:p>
    <w:p w:rsidR="00CF4AC8" w:rsidRDefault="00D870B2">
      <w:pPr>
        <w:suppressLineNumbers/>
        <w:spacing w:after="2"/>
        <w:jc w:val="center"/>
      </w:pPr>
      <w:r>
        <w:rPr>
          <w:rFonts w:ascii="Times New Roman"/>
          <w:b/>
          <w:sz w:val="24"/>
          <w:vertAlign w:val="superscript"/>
        </w:rPr>
        <w:t>_______________</w:t>
      </w:r>
    </w:p>
    <w:p w:rsidR="00CF4AC8" w:rsidRDefault="00D870B2">
      <w:pPr>
        <w:suppressLineNumbers/>
        <w:spacing w:after="2"/>
        <w:jc w:val="center"/>
      </w:pPr>
      <w:r>
        <w:rPr>
          <w:rFonts w:ascii="Times New Roman"/>
          <w:b/>
          <w:sz w:val="18"/>
        </w:rPr>
        <w:t>In the Year Two Thousand and Nine</w:t>
      </w:r>
    </w:p>
    <w:p w:rsidR="00CF4AC8" w:rsidRDefault="00D870B2">
      <w:pPr>
        <w:suppressLineNumbers/>
        <w:spacing w:after="2"/>
        <w:jc w:val="center"/>
      </w:pPr>
      <w:r>
        <w:rPr>
          <w:rFonts w:ascii="Times New Roman"/>
          <w:b/>
          <w:sz w:val="24"/>
          <w:vertAlign w:val="superscript"/>
        </w:rPr>
        <w:t>_______________</w:t>
      </w:r>
    </w:p>
    <w:p w:rsidR="00CF4AC8" w:rsidRDefault="00D870B2">
      <w:pPr>
        <w:suppressLineNumbers/>
        <w:spacing w:after="2"/>
      </w:pPr>
      <w:r>
        <w:rPr>
          <w:sz w:val="14"/>
        </w:rPr>
        <w:br/>
      </w:r>
      <w:r>
        <w:br/>
      </w:r>
    </w:p>
    <w:p w:rsidR="00CF4AC8" w:rsidRDefault="00D870B2">
      <w:pPr>
        <w:suppressLineNumbers/>
      </w:pPr>
      <w:proofErr w:type="gramStart"/>
      <w:r>
        <w:rPr>
          <w:rFonts w:ascii="Times New Roman"/>
          <w:smallCaps/>
          <w:sz w:val="28"/>
        </w:rPr>
        <w:t>An Act Authorizing Certain Development in the Fort Point Channel.</w:t>
      </w:r>
      <w:proofErr w:type="gramEnd"/>
      <w:r>
        <w:br/>
      </w:r>
      <w:r>
        <w:br/>
      </w:r>
      <w:r>
        <w:br/>
      </w:r>
    </w:p>
    <w:p w:rsidR="00CF4AC8" w:rsidRDefault="00D870B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870B2" w:rsidR="00D870B2" w:rsidP="00D870B2" w:rsidRDefault="00D870B2">
      <w:pPr>
        <w:rPr>
          <w:rFonts w:ascii="Times New Roman" w:hAnsi="Times New Roman" w:cs="Times New Roman"/>
          <w:sz w:val="24"/>
          <w:szCs w:val="24"/>
        </w:rPr>
      </w:pPr>
      <w:r>
        <w:rPr>
          <w:rFonts w:ascii="Times New Roman"/>
        </w:rPr>
        <w:tab/>
      </w:r>
      <w:proofErr w:type="gramStart"/>
      <w:r w:rsidRPr="00D870B2">
        <w:rPr>
          <w:rFonts w:ascii="Times New Roman" w:hAnsi="Times New Roman" w:cs="Times New Roman"/>
          <w:sz w:val="24"/>
          <w:szCs w:val="24"/>
        </w:rPr>
        <w:t>SECTION 1.</w:t>
      </w:r>
      <w:proofErr w:type="gramEnd"/>
      <w:r w:rsidRPr="00D870B2">
        <w:rPr>
          <w:rFonts w:ascii="Times New Roman" w:hAnsi="Times New Roman" w:cs="Times New Roman"/>
          <w:sz w:val="24"/>
          <w:szCs w:val="24"/>
        </w:rPr>
        <w:t xml:space="preserve">  Chapter 91 of the General Laws is hereby amended by inserting after Section 4 the following new section:-</w:t>
      </w:r>
    </w:p>
    <w:p w:rsidRPr="00D870B2" w:rsidR="00D870B2" w:rsidP="00D870B2" w:rsidRDefault="00D870B2">
      <w:pPr>
        <w:rPr>
          <w:rFonts w:ascii="Times New Roman" w:hAnsi="Times New Roman" w:cs="Times New Roman"/>
          <w:sz w:val="24"/>
          <w:szCs w:val="24"/>
        </w:rPr>
      </w:pPr>
    </w:p>
    <w:p w:rsidRPr="00D870B2" w:rsidR="00D870B2" w:rsidP="00D870B2" w:rsidRDefault="00D870B2">
      <w:pPr>
        <w:rPr>
          <w:rFonts w:ascii="Times New Roman" w:hAnsi="Times New Roman" w:cs="Times New Roman"/>
          <w:sz w:val="24"/>
          <w:szCs w:val="24"/>
        </w:rPr>
      </w:pPr>
      <w:r w:rsidRPr="00D870B2">
        <w:rPr>
          <w:rFonts w:ascii="Times New Roman" w:hAnsi="Times New Roman" w:cs="Times New Roman"/>
          <w:sz w:val="24"/>
          <w:szCs w:val="24"/>
        </w:rPr>
        <w:t>Section 4A:  Improvement of Boston Harbor; maintenance of public structures.</w:t>
      </w:r>
    </w:p>
    <w:p w:rsidRPr="00D870B2" w:rsidR="00D870B2" w:rsidP="00D870B2" w:rsidRDefault="00D870B2">
      <w:pPr>
        <w:rPr>
          <w:rFonts w:ascii="Times New Roman" w:hAnsi="Times New Roman" w:cs="Times New Roman"/>
          <w:sz w:val="24"/>
          <w:szCs w:val="24"/>
        </w:rPr>
      </w:pPr>
      <w:r w:rsidRPr="00D870B2">
        <w:rPr>
          <w:rFonts w:ascii="Times New Roman" w:hAnsi="Times New Roman" w:cs="Times New Roman"/>
          <w:sz w:val="24"/>
          <w:szCs w:val="24"/>
        </w:rPr>
        <w:t xml:space="preserve">Section 1:  Notwithstanding sections 14 and 34 of chapter 91 of the General Laws or any other general or special law to the contrary, the department of environmental protection may grant licenses to the Boston Redevelopment Authority and any co-applicant that otherwise fulfills the requirements for a chapter 91 license to construct, maintain, and repair pile supported and floating public structures as shown in the Boston Inner Harbor Passenger Water Transportation Plan as of January 2000 and Fort Point Channel </w:t>
      </w:r>
      <w:proofErr w:type="spellStart"/>
      <w:r w:rsidRPr="00D870B2">
        <w:rPr>
          <w:rFonts w:ascii="Times New Roman" w:hAnsi="Times New Roman" w:cs="Times New Roman"/>
          <w:sz w:val="24"/>
          <w:szCs w:val="24"/>
        </w:rPr>
        <w:t>Watersheet</w:t>
      </w:r>
      <w:proofErr w:type="spellEnd"/>
      <w:r w:rsidRPr="00D870B2">
        <w:rPr>
          <w:rFonts w:ascii="Times New Roman" w:hAnsi="Times New Roman" w:cs="Times New Roman"/>
          <w:sz w:val="24"/>
          <w:szCs w:val="24"/>
        </w:rPr>
        <w:t xml:space="preserve"> Activation Plan as of May 2002, including related utilities, which project is located in whole or in part beyond the </w:t>
      </w:r>
      <w:proofErr w:type="spellStart"/>
      <w:r w:rsidRPr="00D870B2">
        <w:rPr>
          <w:rFonts w:ascii="Times New Roman" w:hAnsi="Times New Roman" w:cs="Times New Roman"/>
          <w:sz w:val="24"/>
          <w:szCs w:val="24"/>
        </w:rPr>
        <w:t>harborlines</w:t>
      </w:r>
      <w:proofErr w:type="spellEnd"/>
      <w:r w:rsidRPr="00D870B2">
        <w:rPr>
          <w:rFonts w:ascii="Times New Roman" w:hAnsi="Times New Roman" w:cs="Times New Roman"/>
          <w:sz w:val="24"/>
          <w:szCs w:val="24"/>
        </w:rPr>
        <w:t xml:space="preserve"> in the Fort Point Channel, having been established in prior legislative acts, including chapter 232 of the acts of 1873 and chapter 170 of the acts of 1880.</w:t>
      </w:r>
    </w:p>
    <w:p w:rsidRPr="00D870B2" w:rsidR="00D870B2" w:rsidP="00D870B2" w:rsidRDefault="00D870B2">
      <w:pPr>
        <w:rPr>
          <w:rFonts w:ascii="Times New Roman" w:hAnsi="Times New Roman" w:cs="Times New Roman"/>
          <w:sz w:val="24"/>
          <w:szCs w:val="24"/>
        </w:rPr>
      </w:pPr>
    </w:p>
    <w:p w:rsidRPr="00D870B2" w:rsidR="00D870B2" w:rsidP="00D870B2" w:rsidRDefault="00D870B2">
      <w:pPr>
        <w:rPr>
          <w:rFonts w:ascii="Times New Roman" w:hAnsi="Times New Roman" w:cs="Times New Roman"/>
          <w:sz w:val="24"/>
          <w:szCs w:val="24"/>
        </w:rPr>
      </w:pPr>
      <w:proofErr w:type="gramStart"/>
      <w:r w:rsidRPr="00D870B2">
        <w:rPr>
          <w:rFonts w:ascii="Times New Roman" w:hAnsi="Times New Roman" w:cs="Times New Roman"/>
          <w:sz w:val="24"/>
          <w:szCs w:val="24"/>
        </w:rPr>
        <w:t>SECTION 2.</w:t>
      </w:r>
      <w:proofErr w:type="gramEnd"/>
      <w:r w:rsidRPr="00D870B2">
        <w:rPr>
          <w:rFonts w:ascii="Times New Roman" w:hAnsi="Times New Roman" w:cs="Times New Roman"/>
          <w:sz w:val="24"/>
          <w:szCs w:val="24"/>
        </w:rPr>
        <w:t xml:space="preserve">  A final plan showing the specific location of any project located in whole or in part beyond the Fort Point Channel </w:t>
      </w:r>
      <w:proofErr w:type="spellStart"/>
      <w:r w:rsidRPr="00D870B2">
        <w:rPr>
          <w:rFonts w:ascii="Times New Roman" w:hAnsi="Times New Roman" w:cs="Times New Roman"/>
          <w:sz w:val="24"/>
          <w:szCs w:val="24"/>
        </w:rPr>
        <w:t>harborlines</w:t>
      </w:r>
      <w:proofErr w:type="spellEnd"/>
      <w:r w:rsidRPr="00D870B2">
        <w:rPr>
          <w:rFonts w:ascii="Times New Roman" w:hAnsi="Times New Roman" w:cs="Times New Roman"/>
          <w:sz w:val="24"/>
          <w:szCs w:val="24"/>
        </w:rPr>
        <w:t xml:space="preserve"> shall be incorporated into any waterways license issued pursuant to this Act.  Plans showing the location of the project shall be prepared for the department of environmental protection and shall be on file at the department for public inspection as required by chapter 91 of the General Laws and its regulations.</w:t>
      </w:r>
    </w:p>
    <w:p w:rsidRPr="00D870B2" w:rsidR="00D870B2" w:rsidP="00D870B2" w:rsidRDefault="00D870B2">
      <w:pPr>
        <w:rPr>
          <w:rFonts w:ascii="Times New Roman" w:hAnsi="Times New Roman" w:cs="Times New Roman"/>
          <w:sz w:val="24"/>
          <w:szCs w:val="24"/>
        </w:rPr>
      </w:pPr>
    </w:p>
    <w:p w:rsidRPr="00D870B2" w:rsidR="00CF4AC8" w:rsidP="00D870B2" w:rsidRDefault="00D870B2">
      <w:pPr>
        <w:rPr>
          <w:rFonts w:ascii="Times New Roman" w:hAnsi="Times New Roman" w:cs="Times New Roman"/>
          <w:sz w:val="24"/>
          <w:szCs w:val="24"/>
        </w:rPr>
      </w:pPr>
      <w:proofErr w:type="gramStart"/>
      <w:r w:rsidRPr="00D870B2">
        <w:rPr>
          <w:rFonts w:ascii="Times New Roman" w:hAnsi="Times New Roman" w:cs="Times New Roman"/>
          <w:sz w:val="24"/>
          <w:szCs w:val="24"/>
        </w:rPr>
        <w:lastRenderedPageBreak/>
        <w:t>SECTION 3.</w:t>
      </w:r>
      <w:proofErr w:type="gramEnd"/>
      <w:r w:rsidRPr="00D870B2">
        <w:rPr>
          <w:rFonts w:ascii="Times New Roman" w:hAnsi="Times New Roman" w:cs="Times New Roman"/>
          <w:sz w:val="24"/>
          <w:szCs w:val="24"/>
        </w:rPr>
        <w:t xml:space="preserve">  Nothing in this Act shall be construed to exempt any project from any substantive or procedural requirements of chapter 91 of the General Laws and its regulations, other than the exemption permitted in this Act from the </w:t>
      </w:r>
      <w:proofErr w:type="spellStart"/>
      <w:r w:rsidRPr="00D870B2">
        <w:rPr>
          <w:rFonts w:ascii="Times New Roman" w:hAnsi="Times New Roman" w:cs="Times New Roman"/>
          <w:sz w:val="24"/>
          <w:szCs w:val="24"/>
        </w:rPr>
        <w:t>harborline</w:t>
      </w:r>
      <w:proofErr w:type="spellEnd"/>
      <w:r w:rsidRPr="00D870B2">
        <w:rPr>
          <w:rFonts w:ascii="Times New Roman" w:hAnsi="Times New Roman" w:cs="Times New Roman"/>
          <w:sz w:val="24"/>
          <w:szCs w:val="24"/>
        </w:rPr>
        <w:t xml:space="preserve"> requirements of sections 14 and 34 of said chapter 91.</w:t>
      </w:r>
    </w:p>
    <w:sectPr w:rsidRPr="00D870B2" w:rsidR="00CF4AC8" w:rsidSect="00CF4A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4AC8"/>
    <w:rsid w:val="00CF4AC8"/>
    <w:rsid w:val="00D87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B2"/>
    <w:rPr>
      <w:rFonts w:ascii="Tahoma" w:hAnsi="Tahoma" w:cs="Tahoma"/>
      <w:sz w:val="16"/>
      <w:szCs w:val="16"/>
    </w:rPr>
  </w:style>
  <w:style w:type="character" w:styleId="LineNumber">
    <w:name w:val="line number"/>
    <w:basedOn w:val="DefaultParagraphFont"/>
    <w:uiPriority w:val="99"/>
    <w:semiHidden/>
    <w:unhideWhenUsed/>
    <w:rsid w:val="00D870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2234</Characters>
  <Application>Microsoft Office Word</Application>
  <DocSecurity>0</DocSecurity>
  <Lines>18</Lines>
  <Paragraphs>5</Paragraphs>
  <ScaleCrop>false</ScaleCrop>
  <Company>Massachusetts Legislature</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2009-01-14T16:03:00Z</dcterms:created>
  <dcterms:modified xsi:type="dcterms:W3CDTF">2009-01-14T16:04:00Z</dcterms:modified>
</cp:coreProperties>
</file>