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41" w:rsidRDefault="00B93017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DC7941" w:rsidRDefault="00B9301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9301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C7941" w:rsidRDefault="00B9301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C7941" w:rsidRDefault="00B9301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7941" w:rsidRDefault="00B9301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C7941" w:rsidRDefault="00B9301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DC7941" w:rsidRDefault="00B9301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7941" w:rsidRDefault="00B9301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C7941" w:rsidRDefault="00B9301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C7941" w:rsidRDefault="00B93017">
      <w:pPr>
        <w:suppressLineNumbers/>
        <w:spacing w:after="2"/>
        <w:jc w:val="center"/>
      </w:pPr>
      <w:r>
        <w:rPr>
          <w:rFonts w:ascii="Times New Roman"/>
          <w:sz w:val="24"/>
        </w:rPr>
        <w:t>An Act authorizing municipal</w:t>
      </w:r>
      <w:r>
        <w:rPr>
          <w:rFonts w:ascii="Times New Roman"/>
          <w:sz w:val="24"/>
        </w:rPr>
        <w:t>ities to petition for public involvement plans in cases of hazardous material sites.</w:t>
      </w:r>
    </w:p>
    <w:p w:rsidR="00DC7941" w:rsidRDefault="00B9301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7941" w:rsidRDefault="00B9301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C7941" w:rsidRDefault="00DC794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C794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C7941" w:rsidRDefault="00B9301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C7941" w:rsidRDefault="00B9301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C794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C7941" w:rsidRDefault="00B9301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DC7941" w:rsidRDefault="00B9301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DC7941" w:rsidRDefault="00B93017">
      <w:pPr>
        <w:suppressLineNumbers/>
      </w:pPr>
      <w:r>
        <w:br w:type="page"/>
      </w:r>
    </w:p>
    <w:p w:rsidR="00DC7941" w:rsidRDefault="00B9301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SENATE, NO. S00524 OF 2007-2008.]</w:t>
      </w:r>
    </w:p>
    <w:p w:rsidR="00DC7941" w:rsidRDefault="00B9301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C7941" w:rsidRDefault="00B9301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C7941" w:rsidRDefault="00B9301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C7941" w:rsidRDefault="00B9301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C7941" w:rsidRDefault="00B93017">
      <w:pPr>
        <w:suppressLineNumbers/>
        <w:spacing w:after="2"/>
      </w:pPr>
      <w:r>
        <w:rPr>
          <w:sz w:val="14"/>
        </w:rPr>
        <w:br/>
      </w:r>
      <w:r>
        <w:br/>
      </w:r>
    </w:p>
    <w:p w:rsidR="00DC7941" w:rsidRDefault="00B93017">
      <w:pPr>
        <w:suppressLineNumbers/>
      </w:pPr>
      <w:proofErr w:type="gramStart"/>
      <w:r>
        <w:rPr>
          <w:rFonts w:ascii="Times New Roman"/>
          <w:smallCaps/>
          <w:sz w:val="28"/>
        </w:rPr>
        <w:t>An Act authorizing municipalities to petition for public involvement plans in cases of hazardous material sites.</w:t>
      </w:r>
      <w:proofErr w:type="gramEnd"/>
      <w:r>
        <w:br/>
      </w:r>
      <w:r>
        <w:br/>
      </w:r>
      <w:r>
        <w:br/>
      </w:r>
    </w:p>
    <w:p w:rsidR="00DC7941" w:rsidRDefault="00B9301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C7941" w:rsidRDefault="00B93017" w:rsidP="00B93017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Section 14 of chapter 21E of General Laws, as appearing in the 2000 official edition, is hereby amended by inserting after the word "located", in line 2, the following words:-, or a majority of the board of selectmen in a town or of city council and mayor in a city subject to the city charter in which a site is located.</w:t>
      </w:r>
    </w:p>
    <w:sectPr w:rsidR="00DC7941" w:rsidSect="00DC794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DC7941"/>
    <w:rsid w:val="00B93017"/>
    <w:rsid w:val="00DC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1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93017"/>
  </w:style>
  <w:style w:type="paragraph" w:styleId="NormalWeb">
    <w:name w:val="Normal (Web)"/>
    <w:basedOn w:val="Normal"/>
    <w:uiPriority w:val="99"/>
    <w:unhideWhenUsed/>
    <w:rsid w:val="00B9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1213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2009-01-09T18:33:00Z</dcterms:created>
  <dcterms:modified xsi:type="dcterms:W3CDTF">2009-01-09T18:34:00Z</dcterms:modified>
</cp:coreProperties>
</file>