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AE1CE7" w:rsidRDefault="00013BBE">
      <w:pPr>
        <w:suppressLineNumbers/>
        <w:spacing w:after="2"/>
        <w:jc w:val="center"/>
      </w:pPr>
      <w:r>
        <w:rPr>
          <w:rFonts w:ascii="Arial"/>
          <w:sz w:val="18"/>
        </w:rPr>
        <w:t>SENATE DOCKET, NO.         FILED ON: 1/5/2009</w:t>
      </w:r>
    </w:p>
    <w:p w:rsidR="00AE1CE7" w:rsidRDefault="00013BBE">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013BBE">
            <w:pPr>
              <w:suppressLineNumbers/>
              <w:jc w:val="right"/>
              <w:rPr>
                <w:b/>
                <w:sz w:val="28"/>
              </w:rPr>
            </w:pPr>
          </w:p>
        </w:tc>
      </w:tr>
    </w:tbl>
    <w:p w:rsidR="00AE1CE7" w:rsidRDefault="00013BBE">
      <w:pPr>
        <w:suppressLineNumbers/>
        <w:spacing w:before="2" w:after="2"/>
        <w:jc w:val="center"/>
      </w:pPr>
      <w:r>
        <w:rPr>
          <w:rFonts w:ascii="Old English Text MT"/>
          <w:sz w:val="32"/>
        </w:rPr>
        <w:t>The Commonwealth of Massachusetts</w:t>
      </w:r>
    </w:p>
    <w:p w:rsidR="00AE1CE7" w:rsidRDefault="00013BBE">
      <w:pPr>
        <w:suppressLineNumbers/>
        <w:spacing w:after="2"/>
        <w:jc w:val="center"/>
      </w:pPr>
      <w:r>
        <w:rPr>
          <w:rFonts w:ascii="Times New Roman"/>
          <w:b/>
          <w:sz w:val="32"/>
          <w:vertAlign w:val="superscript"/>
        </w:rPr>
        <w:t>_______________</w:t>
      </w:r>
    </w:p>
    <w:p w:rsidR="00AE1CE7" w:rsidRDefault="00013BBE">
      <w:pPr>
        <w:suppressLineNumbers/>
        <w:spacing w:before="2"/>
        <w:jc w:val="center"/>
      </w:pPr>
      <w:r>
        <w:rPr>
          <w:rFonts w:ascii="Times New Roman"/>
          <w:sz w:val="20"/>
        </w:rPr>
        <w:t>PRESENTED BY:</w:t>
      </w:r>
    </w:p>
    <w:p w:rsidR="00AE1CE7" w:rsidRDefault="00013BBE">
      <w:pPr>
        <w:suppressLineNumbers/>
        <w:spacing w:after="2"/>
        <w:jc w:val="center"/>
      </w:pPr>
      <w:r>
        <w:rPr>
          <w:rFonts w:ascii="Times New Roman"/>
          <w:b/>
          <w:sz w:val="24"/>
        </w:rPr>
        <w:t>Candaras, Gale (SEN)</w:t>
      </w:r>
    </w:p>
    <w:p w:rsidR="00AE1CE7" w:rsidRDefault="00013BBE">
      <w:pPr>
        <w:suppressLineNumbers/>
        <w:jc w:val="center"/>
      </w:pPr>
      <w:r>
        <w:rPr>
          <w:rFonts w:ascii="Times New Roman"/>
          <w:b/>
          <w:sz w:val="32"/>
          <w:vertAlign w:val="superscript"/>
        </w:rPr>
        <w:t>_______________</w:t>
      </w:r>
    </w:p>
    <w:p w:rsidR="00AE1CE7" w:rsidRDefault="00013BB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E1CE7" w:rsidRDefault="00013BBE">
      <w:pPr>
        <w:suppressLineNumbers/>
      </w:pPr>
      <w:r>
        <w:rPr>
          <w:rFonts w:ascii="Times New Roman"/>
          <w:sz w:val="20"/>
        </w:rPr>
        <w:tab/>
        <w:t>The undersigned legislators and/or citizens respectfully petition for the passage of the accompanying bill:</w:t>
      </w:r>
    </w:p>
    <w:p w:rsidR="00AE1CE7" w:rsidRDefault="00013BBE">
      <w:pPr>
        <w:suppressLineNumbers/>
        <w:spacing w:after="2"/>
        <w:jc w:val="center"/>
      </w:pPr>
      <w:r>
        <w:rPr>
          <w:rFonts w:ascii="Times New Roman"/>
          <w:sz w:val="24"/>
        </w:rPr>
        <w:t>An Act authorizing Timothy S</w:t>
      </w:r>
      <w:r>
        <w:rPr>
          <w:rFonts w:ascii="Times New Roman"/>
          <w:sz w:val="24"/>
        </w:rPr>
        <w:t>. Rogers to join the state retirement system</w:t>
      </w:r>
    </w:p>
    <w:p w:rsidR="00AE1CE7" w:rsidRDefault="00013BBE">
      <w:pPr>
        <w:suppressLineNumbers/>
        <w:spacing w:after="2"/>
        <w:jc w:val="center"/>
      </w:pPr>
      <w:r>
        <w:rPr>
          <w:rFonts w:ascii="Times New Roman"/>
          <w:b/>
          <w:sz w:val="32"/>
          <w:vertAlign w:val="superscript"/>
        </w:rPr>
        <w:t>_______________</w:t>
      </w:r>
    </w:p>
    <w:p w:rsidR="00AE1CE7" w:rsidRDefault="00013BBE">
      <w:pPr>
        <w:suppressLineNumbers/>
        <w:jc w:val="center"/>
      </w:pPr>
      <w:r>
        <w:rPr>
          <w:rFonts w:ascii="Times New Roman"/>
          <w:sz w:val="20"/>
        </w:rPr>
        <w:t>PETITION OF:</w:t>
      </w:r>
    </w:p>
    <w:p w:rsidR="00AE1CE7" w:rsidRDefault="00AE1CE7">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Candaras, Gale (SEN)</w:t>
                </w:r>
              </w:p>
            </w:tc>
            <w:tc>
              <w:tcPr>
                <w:tcW w:w="4500" w:type="dxa"/>
              </w:tcPr>
              <w:p>
                <w:pPr>
                  <w:suppressLineNumbers/>
                  <w:spacing w:after="2"/>
                  <w:rPr>
                    <w:rFonts w:ascii="Times New Roman"/>
                    <w:sz w:val="22"/>
                  </w:rPr>
                </w:pPr>
                <w:r>
                  <w:rPr>
                    <w:rFonts w:ascii="Times New Roman"/>
                    <w:sz w:val="22"/>
                  </w:rPr>
                  <w:t>First Hampden and Hampshire</w:t>
                </w:r>
              </w:p>
            </w:tc>
          </w:tr>
          <w:tr>
            <w:tc>
              <w:tcPr>
                <w:tcW w:w="4500" w:type="dxa"/>
              </w:tcPr>
              <w:p>
                <w:pPr>
                  <w:suppressLineNumbers/>
                  <w:spacing w:after="2"/>
                  <w:rPr>
                    <w:rFonts w:ascii="Times New Roman"/>
                    <w:sz w:val="22"/>
                  </w:rPr>
                </w:pPr>
                <w:r>
                  <w:rPr>
                    <w:rFonts w:ascii="Times New Roman"/>
                    <w:sz w:val="22"/>
                  </w:rPr>
                  <w:t>Angelo J. Puppolo, Jr.</w:t>
                </w:r>
              </w:p>
            </w:tc>
            <w:tc>
              <w:tcPr>
                <w:tcW w:w="4500" w:type="dxa"/>
              </w:tcPr>
              <w:p>
                <w:pPr>
                  <w:suppressLineNumbers/>
                  <w:spacing w:after="2"/>
                  <w:rPr>
                    <w:rFonts w:ascii="Times New Roman"/>
                    <w:sz w:val="22"/>
                  </w:rPr>
                </w:pPr>
                <w:r>
                  <w:rPr>
                    <w:rFonts w:ascii="Times New Roman"/>
                    <w:sz w:val="22"/>
                  </w:rPr>
                  <w:t>12th Hampden</w:t>
                </w:r>
              </w:p>
            </w:tc>
          </w:tr>
        </w:tbl>
      </w:sdtContent>
    </w:sdt>
    <w:p w:rsidR="00AE1CE7" w:rsidRDefault="00013BBE">
      <w:pPr>
        <w:suppressLineNumbers/>
      </w:pPr>
      <w:r>
        <w:br w:type="page"/>
      </w:r>
    </w:p>
    <w:p w:rsidR="00AE1CE7" w:rsidRDefault="00013BBE">
      <w:pPr>
        <w:suppressLineNumbers/>
        <w:jc w:val="center"/>
      </w:pPr>
      <w:r>
        <w:rPr>
          <w:rFonts w:ascii="Times New Roman"/>
          <w:sz w:val="24"/>
        </w:rPr>
        <w:lastRenderedPageBreak/>
        <w:t>[SIMILAR MATTER FILED IN PREVIOUS SESSION</w:t>
      </w:r>
      <w:r>
        <w:rPr>
          <w:rFonts w:ascii="Times New Roman"/>
          <w:sz w:val="24"/>
        </w:rPr>
        <w:br/>
        <w:t xml:space="preserve">SEE SENATE, NO. S01469 </w:t>
      </w:r>
      <w:proofErr w:type="gramStart"/>
      <w:r>
        <w:rPr>
          <w:rFonts w:ascii="Times New Roman"/>
          <w:sz w:val="24"/>
        </w:rPr>
        <w:t>OF .]</w:t>
      </w:r>
      <w:proofErr w:type="gramEnd"/>
    </w:p>
    <w:p w:rsidR="00AE1CE7" w:rsidRDefault="00013BBE">
      <w:pPr>
        <w:suppressLineNumbers/>
        <w:spacing w:before="2" w:after="2"/>
        <w:jc w:val="center"/>
      </w:pPr>
      <w:r>
        <w:rPr>
          <w:rFonts w:ascii="Old English Text MT"/>
          <w:sz w:val="32"/>
        </w:rPr>
        <w:t>The Commonwealth of Massachusetts</w:t>
      </w:r>
      <w:r>
        <w:rPr>
          <w:rFonts w:ascii="Old English Text MT"/>
          <w:sz w:val="32"/>
        </w:rPr>
        <w:br/>
      </w:r>
    </w:p>
    <w:p w:rsidR="00AE1CE7" w:rsidRDefault="00013BBE">
      <w:pPr>
        <w:suppressLineNumbers/>
        <w:spacing w:after="2"/>
        <w:jc w:val="center"/>
      </w:pPr>
      <w:r>
        <w:rPr>
          <w:rFonts w:ascii="Times New Roman"/>
          <w:b/>
          <w:sz w:val="24"/>
          <w:vertAlign w:val="superscript"/>
        </w:rPr>
        <w:t>_______________</w:t>
      </w:r>
    </w:p>
    <w:p w:rsidR="00AE1CE7" w:rsidRDefault="00013BBE">
      <w:pPr>
        <w:suppressLineNumbers/>
        <w:spacing w:after="2"/>
        <w:jc w:val="center"/>
      </w:pPr>
      <w:r>
        <w:rPr>
          <w:rFonts w:ascii="Times New Roman"/>
          <w:b/>
          <w:sz w:val="18"/>
        </w:rPr>
        <w:t>In the Year Two Thousand and Nine</w:t>
      </w:r>
    </w:p>
    <w:p w:rsidR="00AE1CE7" w:rsidRDefault="00013BBE">
      <w:pPr>
        <w:suppressLineNumbers/>
        <w:spacing w:after="2"/>
        <w:jc w:val="center"/>
      </w:pPr>
      <w:r>
        <w:rPr>
          <w:rFonts w:ascii="Times New Roman"/>
          <w:b/>
          <w:sz w:val="24"/>
          <w:vertAlign w:val="superscript"/>
        </w:rPr>
        <w:t>_______________</w:t>
      </w:r>
    </w:p>
    <w:p w:rsidR="00AE1CE7" w:rsidRDefault="00013BBE">
      <w:pPr>
        <w:suppressLineNumbers/>
        <w:spacing w:after="2"/>
      </w:pPr>
      <w:r>
        <w:rPr>
          <w:sz w:val="14"/>
        </w:rPr>
        <w:br/>
      </w:r>
      <w:r>
        <w:br/>
      </w:r>
    </w:p>
    <w:p w:rsidR="00AE1CE7" w:rsidRDefault="00013BBE">
      <w:pPr>
        <w:suppressLineNumbers/>
      </w:pPr>
      <w:proofErr w:type="gramStart"/>
      <w:r>
        <w:rPr>
          <w:rFonts w:ascii="Times New Roman"/>
          <w:smallCaps/>
          <w:sz w:val="28"/>
        </w:rPr>
        <w:t>An Act authorizing Timothy S. Rogers to join the state retirement system.</w:t>
      </w:r>
      <w:proofErr w:type="gramEnd"/>
      <w:r>
        <w:br/>
      </w:r>
      <w:r>
        <w:br/>
      </w:r>
      <w:r>
        <w:br/>
      </w:r>
    </w:p>
    <w:p w:rsidR="00AE1CE7" w:rsidRDefault="00013BBE">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AE1CE7" w:rsidP="00013BBE" w:rsidRDefault="00013BBE">
      <w:pPr>
        <w:spacing w:line="336" w:lineRule="auto"/>
        <w:ind w:firstLine="720"/>
      </w:pPr>
      <w:proofErr w:type="gramStart"/>
      <w:r>
        <w:t>SECTION 1.</w:t>
      </w:r>
      <w:proofErr w:type="gramEnd"/>
      <w:r>
        <w:t xml:space="preserve"> Notwithstanding any special or general law, rule or regulation to the contrary, the state board of retirement is authorized to admit Timothy S. Rogers, an employee of the Commonwealth of Massachusetts as a member of said retirement system beginning on the date of his employment with the Commonwealth of Massachusetts. As a condition of his enrollment in the state retirement system, Timothy S. Rogers shall be required to pay an amount into the annuity savings fund of the state retirement system, an amount equal to that he would have contributed as if he had been a member in service in said retirement system together with regular interest thereon as of the date of his commencement of his employment with the Commonwealth. In addition, notwithstanding any special or general law, rule or regulation to the contrary, the Hampden County retirement board is authorized to transfer said Timothy S. Rogers’ annuity savings fund and creditable service earned as a firefighter with the Town of Wilbraham to the state retirement board, but in no event shall any creditable service be granted for the period of time said Timothy S. Rogers collected a disability retirement from the Hampden County retirement board. This transfer shall occur after Timothy S. Rogers becomes a member of the state retirement system and only in the event that Timothy S. </w:t>
      </w:r>
      <w:proofErr w:type="gramStart"/>
      <w:r>
        <w:t>Rogers</w:t>
      </w:r>
      <w:proofErr w:type="gramEnd"/>
      <w:r>
        <w:t xml:space="preserve"> repays to the Hampden County retirement system all annuity payments he received while on disability retirement from the Hampden County retirement system together with regular interest thereon. The transfer of said annuity savings fund and creditable service shall terminate all rights to benefits of Timothy S. Rogers in the </w:t>
      </w:r>
      <w:r>
        <w:lastRenderedPageBreak/>
        <w:t>Hampden County retirement system, including but not limited to, his right to reinstatement of his accidental disability retirement benefits.</w:t>
      </w:r>
    </w:p>
    <w:sectPr w:rsidR="00AE1CE7" w:rsidSect="00AE1CE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E1CE7"/>
    <w:rsid w:val="00013BBE"/>
    <w:rsid w:val="00AE1C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B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BBE"/>
    <w:rPr>
      <w:rFonts w:ascii="Tahoma" w:hAnsi="Tahoma" w:cs="Tahoma"/>
      <w:sz w:val="16"/>
      <w:szCs w:val="16"/>
    </w:rPr>
  </w:style>
  <w:style w:type="character" w:styleId="LineNumber">
    <w:name w:val="line number"/>
    <w:basedOn w:val="DefaultParagraphFont"/>
    <w:uiPriority w:val="99"/>
    <w:semiHidden/>
    <w:unhideWhenUsed/>
    <w:rsid w:val="00013B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422</Words>
  <Characters>2411</Characters>
  <Application>Microsoft Office Word</Application>
  <DocSecurity>0</DocSecurity>
  <Lines>20</Lines>
  <Paragraphs>5</Paragraphs>
  <ScaleCrop>false</ScaleCrop>
  <Company>Massachusetts Legislature</Company>
  <LinksUpToDate>false</LinksUpToDate>
  <CharactersWithSpaces>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2009-01-05T19:59:00Z</dcterms:created>
  <dcterms:modified xsi:type="dcterms:W3CDTF">2009-01-05T20:00:00Z</dcterms:modified>
</cp:coreProperties>
</file>