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E44" w:rsidRDefault="006554B0">
      <w:pPr>
        <w:suppressLineNumbers/>
        <w:spacing w:after="2"/>
        <w:jc w:val="center"/>
      </w:pPr>
      <w:r>
        <w:rPr>
          <w:rFonts w:ascii="Arial"/>
          <w:sz w:val="18"/>
        </w:rPr>
        <w:t>SENATE DOCKET, NO.         FILED ON: 1/8/2009</w:t>
      </w:r>
    </w:p>
    <w:p w:rsidR="00E86E44" w:rsidRDefault="006554B0">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849B2" w:rsidP="00DB534B">
            <w:pPr>
              <w:suppressLineNumbers/>
              <w:jc w:val="right"/>
              <w:rPr>
                <w:b/>
                <w:sz w:val="28"/>
              </w:rPr>
            </w:pPr>
          </w:p>
        </w:tc>
      </w:tr>
    </w:tbl>
    <w:p w:rsidR="00E86E44" w:rsidRDefault="006554B0">
      <w:pPr>
        <w:suppressLineNumbers/>
        <w:spacing w:before="2" w:after="2"/>
        <w:jc w:val="center"/>
      </w:pPr>
      <w:r>
        <w:rPr>
          <w:rFonts w:ascii="Old English Text MT"/>
          <w:sz w:val="32"/>
        </w:rPr>
        <w:t>The Commonwealth of Massachusetts</w:t>
      </w:r>
    </w:p>
    <w:p w:rsidR="00E86E44" w:rsidRDefault="006554B0">
      <w:pPr>
        <w:suppressLineNumbers/>
        <w:spacing w:after="2"/>
        <w:jc w:val="center"/>
      </w:pPr>
      <w:r>
        <w:rPr>
          <w:rFonts w:ascii="Times New Roman"/>
          <w:b/>
          <w:sz w:val="32"/>
          <w:vertAlign w:val="superscript"/>
        </w:rPr>
        <w:t>_______________</w:t>
      </w:r>
    </w:p>
    <w:p w:rsidR="00E86E44" w:rsidRDefault="006554B0">
      <w:pPr>
        <w:suppressLineNumbers/>
        <w:spacing w:before="2"/>
        <w:jc w:val="center"/>
      </w:pPr>
      <w:r>
        <w:rPr>
          <w:rFonts w:ascii="Times New Roman"/>
          <w:sz w:val="20"/>
        </w:rPr>
        <w:t>PRESENTED BY:</w:t>
      </w:r>
    </w:p>
    <w:p w:rsidR="00E86E44" w:rsidRDefault="006554B0">
      <w:pPr>
        <w:suppressLineNumbers/>
        <w:spacing w:after="2"/>
        <w:jc w:val="center"/>
      </w:pPr>
      <w:r>
        <w:rPr>
          <w:rFonts w:ascii="Times New Roman"/>
          <w:b/>
          <w:sz w:val="24"/>
        </w:rPr>
        <w:t>O'Leary, Robert (SEN)</w:t>
      </w:r>
    </w:p>
    <w:p w:rsidR="00E86E44" w:rsidRDefault="006554B0">
      <w:pPr>
        <w:suppressLineNumbers/>
        <w:jc w:val="center"/>
      </w:pPr>
      <w:r>
        <w:rPr>
          <w:rFonts w:ascii="Times New Roman"/>
          <w:b/>
          <w:sz w:val="32"/>
          <w:vertAlign w:val="superscript"/>
        </w:rPr>
        <w:t>_______________</w:t>
      </w:r>
    </w:p>
    <w:p w:rsidR="00E86E44" w:rsidRDefault="006554B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86E44" w:rsidRDefault="006554B0">
      <w:pPr>
        <w:suppressLineNumbers/>
      </w:pPr>
      <w:r>
        <w:rPr>
          <w:rFonts w:ascii="Times New Roman"/>
          <w:sz w:val="20"/>
        </w:rPr>
        <w:tab/>
        <w:t>The undersigned legislators and/or citizens respectfully petition for the passage of the accompanying bill:</w:t>
      </w:r>
    </w:p>
    <w:p w:rsidR="00E86E44" w:rsidRDefault="006554B0">
      <w:pPr>
        <w:suppressLineNumbers/>
        <w:spacing w:after="2"/>
        <w:jc w:val="center"/>
      </w:pPr>
      <w:r>
        <w:rPr>
          <w:rFonts w:ascii="Times New Roman"/>
          <w:sz w:val="24"/>
        </w:rPr>
        <w:t>An Act concerning tax exemptions for clean and alternative fuel vehicles.</w:t>
      </w:r>
    </w:p>
    <w:p w:rsidR="00E86E44" w:rsidRDefault="006554B0">
      <w:pPr>
        <w:suppressLineNumbers/>
        <w:spacing w:after="2"/>
        <w:jc w:val="center"/>
      </w:pPr>
      <w:r>
        <w:rPr>
          <w:rFonts w:ascii="Times New Roman"/>
          <w:b/>
          <w:sz w:val="32"/>
          <w:vertAlign w:val="superscript"/>
        </w:rPr>
        <w:t>_______________</w:t>
      </w:r>
    </w:p>
    <w:p w:rsidR="00E86E44" w:rsidRDefault="006554B0">
      <w:pPr>
        <w:suppressLineNumbers/>
        <w:jc w:val="center"/>
      </w:pPr>
      <w:r>
        <w:rPr>
          <w:rFonts w:ascii="Times New Roman"/>
          <w:sz w:val="20"/>
        </w:rPr>
        <w:t>PETITION OF:</w:t>
      </w:r>
    </w:p>
    <w:p w:rsidR="00E86E44" w:rsidRDefault="00E86E4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86E44">
            <w:tc>
              <w:tcPr>
                <w:tcW w:w="4500" w:type="dxa"/>
                <w:tcBorders>
                  <w:top w:val="nil"/>
                  <w:bottom w:val="single" w:sz="4" w:space="0" w:color="auto"/>
                  <w:right w:val="single" w:sz="4" w:space="0" w:color="auto"/>
                </w:tcBorders>
              </w:tcPr>
              <w:p w:rsidR="00E86E44" w:rsidRDefault="006554B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86E44" w:rsidRDefault="006554B0">
                <w:pPr>
                  <w:suppressLineNumbers/>
                  <w:spacing w:after="2"/>
                  <w:rPr>
                    <w:smallCaps/>
                  </w:rPr>
                </w:pPr>
                <w:r>
                  <w:rPr>
                    <w:rFonts w:ascii="Times New Roman"/>
                    <w:smallCaps/>
                    <w:sz w:val="24"/>
                  </w:rPr>
                  <w:t>District/Address:</w:t>
                </w:r>
              </w:p>
            </w:tc>
          </w:tr>
          <w:tr w:rsidR="00E86E44">
            <w:tc>
              <w:tcPr>
                <w:tcW w:w="4500" w:type="dxa"/>
              </w:tcPr>
              <w:p w:rsidR="00E86E44" w:rsidRDefault="006554B0">
                <w:pPr>
                  <w:suppressLineNumbers/>
                  <w:spacing w:after="2"/>
                  <w:rPr>
                    <w:rFonts w:ascii="Times New Roman"/>
                  </w:rPr>
                </w:pPr>
                <w:r>
                  <w:rPr>
                    <w:rFonts w:ascii="Times New Roman"/>
                  </w:rPr>
                  <w:t>O'Leary, Robert (SEN)</w:t>
                </w:r>
              </w:p>
            </w:tc>
            <w:tc>
              <w:tcPr>
                <w:tcW w:w="4500" w:type="dxa"/>
              </w:tcPr>
              <w:p w:rsidR="00E86E44" w:rsidRDefault="006554B0">
                <w:pPr>
                  <w:suppressLineNumbers/>
                  <w:spacing w:after="2"/>
                  <w:rPr>
                    <w:rFonts w:ascii="Times New Roman"/>
                  </w:rPr>
                </w:pPr>
                <w:r>
                  <w:rPr>
                    <w:rFonts w:ascii="Times New Roman"/>
                  </w:rPr>
                  <w:t>Cape and Islands</w:t>
                </w:r>
              </w:p>
            </w:tc>
          </w:tr>
        </w:tbl>
      </w:sdtContent>
    </w:sdt>
    <w:p w:rsidR="00E86E44" w:rsidRDefault="006554B0">
      <w:pPr>
        <w:suppressLineNumbers/>
      </w:pPr>
      <w:r>
        <w:br w:type="page"/>
      </w:r>
    </w:p>
    <w:p w:rsidR="00E86E44" w:rsidRDefault="006554B0">
      <w:pPr>
        <w:suppressLineNumbers/>
        <w:jc w:val="center"/>
      </w:pPr>
      <w:r>
        <w:rPr>
          <w:rFonts w:ascii="Times New Roman"/>
          <w:sz w:val="24"/>
        </w:rPr>
        <w:lastRenderedPageBreak/>
        <w:t>[SIMILAR MATTER FILED IN PREVIOUS SESSION</w:t>
      </w:r>
      <w:r>
        <w:rPr>
          <w:rFonts w:ascii="Times New Roman"/>
          <w:sz w:val="24"/>
        </w:rPr>
        <w:br/>
        <w:t>SEE SENATE, NO. S01772 OF 2007-2008.]</w:t>
      </w:r>
    </w:p>
    <w:p w:rsidR="00E86E44" w:rsidRDefault="006554B0">
      <w:pPr>
        <w:suppressLineNumbers/>
        <w:spacing w:before="2" w:after="2"/>
        <w:jc w:val="center"/>
      </w:pPr>
      <w:r>
        <w:rPr>
          <w:rFonts w:ascii="Old English Text MT"/>
          <w:sz w:val="32"/>
        </w:rPr>
        <w:t>The Commonwealth of Massachusetts</w:t>
      </w:r>
      <w:r>
        <w:rPr>
          <w:rFonts w:ascii="Old English Text MT"/>
          <w:sz w:val="32"/>
        </w:rPr>
        <w:br/>
      </w:r>
    </w:p>
    <w:p w:rsidR="00E86E44" w:rsidRDefault="006554B0">
      <w:pPr>
        <w:suppressLineNumbers/>
        <w:spacing w:after="2"/>
        <w:jc w:val="center"/>
      </w:pPr>
      <w:r>
        <w:rPr>
          <w:rFonts w:ascii="Times New Roman"/>
          <w:b/>
          <w:sz w:val="24"/>
          <w:vertAlign w:val="superscript"/>
        </w:rPr>
        <w:t>_______________</w:t>
      </w:r>
    </w:p>
    <w:p w:rsidR="00E86E44" w:rsidRDefault="006554B0">
      <w:pPr>
        <w:suppressLineNumbers/>
        <w:spacing w:after="2"/>
        <w:jc w:val="center"/>
      </w:pPr>
      <w:r>
        <w:rPr>
          <w:rFonts w:ascii="Times New Roman"/>
          <w:b/>
          <w:sz w:val="18"/>
        </w:rPr>
        <w:t>In the Year Two Thousand and Nine</w:t>
      </w:r>
    </w:p>
    <w:p w:rsidR="00E86E44" w:rsidRDefault="006554B0">
      <w:pPr>
        <w:suppressLineNumbers/>
        <w:spacing w:after="2"/>
        <w:jc w:val="center"/>
      </w:pPr>
      <w:r>
        <w:rPr>
          <w:rFonts w:ascii="Times New Roman"/>
          <w:b/>
          <w:sz w:val="24"/>
          <w:vertAlign w:val="superscript"/>
        </w:rPr>
        <w:t>_______________</w:t>
      </w:r>
    </w:p>
    <w:p w:rsidR="00E86E44" w:rsidRDefault="006554B0">
      <w:pPr>
        <w:suppressLineNumbers/>
        <w:spacing w:after="2"/>
      </w:pPr>
      <w:r>
        <w:rPr>
          <w:sz w:val="14"/>
        </w:rPr>
        <w:br/>
      </w:r>
      <w:r>
        <w:br/>
      </w:r>
    </w:p>
    <w:p w:rsidR="00E86E44" w:rsidRDefault="006554B0">
      <w:pPr>
        <w:suppressLineNumbers/>
      </w:pPr>
      <w:r>
        <w:rPr>
          <w:rFonts w:ascii="Times New Roman"/>
          <w:smallCaps/>
          <w:sz w:val="28"/>
        </w:rPr>
        <w:t>An Act concerning tax exemptions for clean and alternative fuel vehicles.</w:t>
      </w:r>
      <w:r>
        <w:br/>
      </w:r>
      <w:r>
        <w:br/>
      </w:r>
      <w:r>
        <w:br/>
      </w:r>
    </w:p>
    <w:p w:rsidR="00E86E44" w:rsidRDefault="006554B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849B2" w:rsidRDefault="004849B2" w:rsidP="004849B2">
      <w:pPr>
        <w:spacing w:line="336" w:lineRule="auto"/>
        <w:rPr>
          <w:rFonts w:ascii="Times New Roman"/>
        </w:rPr>
      </w:pPr>
      <w:r>
        <w:rPr>
          <w:rFonts w:ascii="Times New Roman"/>
        </w:rPr>
        <w:t>SECTION 1. Section 6 of chapter 64H of the General Laws, as appearing in the 2006 official edition, is hereby amended by adding after subsection (ww), the following new subsection:-</w:t>
      </w:r>
    </w:p>
    <w:p w:rsidR="00E86E44" w:rsidRPr="006554B0" w:rsidRDefault="004849B2" w:rsidP="004849B2">
      <w:pPr>
        <w:spacing w:line="336" w:lineRule="auto"/>
        <w:rPr>
          <w:rFonts w:ascii="Times New Roman"/>
        </w:rPr>
      </w:pPr>
      <w:r>
        <w:rPr>
          <w:rFonts w:ascii="Times New Roman"/>
        </w:rPr>
        <w:t>(xx).  Sales of and the storage, use or other consumption, of a new motor vehicle which is exclusively powered by a clean alternative fuel or a qualified hybrid vehicle.  "Clean alternative fuel" shall mean natural gas, hydrogen or electricity when used as a motor vehicle fuel or propane when used as a motor vehicle fuel if such a vehicle meets the federal fleet emissions standards under the federal Clean Air Act or any emissions standards adopted by the Commissioner of Environmental Protection as part of the Commonwealth</w:t>
      </w:r>
      <w:r>
        <w:rPr>
          <w:rFonts w:ascii="Times New Roman"/>
        </w:rPr>
        <w:t>’</w:t>
      </w:r>
      <w:r>
        <w:rPr>
          <w:rFonts w:ascii="Times New Roman"/>
        </w:rPr>
        <w:t xml:space="preserve">s implementation plan under said act.  </w:t>
      </w:r>
      <w:r>
        <w:rPr>
          <w:rFonts w:ascii="Times New Roman"/>
        </w:rPr>
        <w:t>“</w:t>
      </w:r>
      <w:r>
        <w:rPr>
          <w:rFonts w:ascii="Times New Roman"/>
        </w:rPr>
        <w:t>Qualified hybrid vehicle</w:t>
      </w:r>
      <w:r>
        <w:rPr>
          <w:rFonts w:ascii="Times New Roman"/>
        </w:rPr>
        <w:t>”</w:t>
      </w:r>
      <w:r>
        <w:rPr>
          <w:rFonts w:ascii="Times New Roman"/>
        </w:rPr>
        <w:t xml:space="preserve"> shall mean a vehicle that: (i) draws propulsion energy from both(a)an internal combustion  engine  (or  heat  engine  that  uses combustible fuel); and(b) an energy storage device; and(ii) employs a regenerative vehicle braking system that recovers waste energy to charge such energy storage device. (2) Sales of and the storage, use or other consumption, , of conversion equipment incorporated into or used in converting vehicles powered by any other fuel to either exclusive use of a clean alternative fuel or dual use of any other fuel and a clean alternative fuel, including, but not limited to, storage cylinders, cylinder brackets, regulated mixers, fill valves, pressure regulators, solenoid valves, fuel gauges, electronic ignitions and alternative fuel delivery lines.  (3) Sales of and the storage, use or other consumption, , of equipment incorporated into or used in a compressed natural gas or hydrogen filling or electric recharging station for vehicles powered by a clean alternative fuel, including, but not limited to, compressors, storage cylinders, associated framing, tubing </w:t>
      </w:r>
      <w:r>
        <w:rPr>
          <w:rFonts w:ascii="Times New Roman"/>
        </w:rPr>
        <w:lastRenderedPageBreak/>
        <w:t>and fittings, valves, fuel poles and fuel delivery lines used for clean alternative fuel storage and filling facilities.</w:t>
      </w:r>
    </w:p>
    <w:sectPr w:rsidR="00E86E44" w:rsidRPr="006554B0" w:rsidSect="00E86E4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E86E44"/>
    <w:rsid w:val="004849B2"/>
    <w:rsid w:val="006554B0"/>
    <w:rsid w:val="00C66CBA"/>
    <w:rsid w:val="00E86E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C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4B0"/>
    <w:rPr>
      <w:rFonts w:ascii="Tahoma" w:hAnsi="Tahoma" w:cs="Tahoma"/>
      <w:sz w:val="16"/>
      <w:szCs w:val="16"/>
    </w:rPr>
  </w:style>
  <w:style w:type="character" w:styleId="LineNumber">
    <w:name w:val="line number"/>
    <w:basedOn w:val="DefaultParagraphFont"/>
    <w:uiPriority w:val="99"/>
    <w:semiHidden/>
    <w:unhideWhenUsed/>
    <w:rsid w:val="006554B0"/>
  </w:style>
</w:styles>
</file>

<file path=word/webSettings.xml><?xml version="1.0" encoding="utf-8"?>
<w:webSettings xmlns:r="http://schemas.openxmlformats.org/officeDocument/2006/relationships" xmlns:w="http://schemas.openxmlformats.org/wordprocessingml/2006/main">
  <w:divs>
    <w:div w:id="159321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2548</Characters>
  <Application>Microsoft Office Word</Application>
  <DocSecurity>0</DocSecurity>
  <Lines>21</Lines>
  <Paragraphs>5</Paragraphs>
  <ScaleCrop>false</ScaleCrop>
  <Company>Massachusetts Legislature</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2009-01-09T01:53:00Z</dcterms:created>
  <dcterms:modified xsi:type="dcterms:W3CDTF">2009-01-14T02:56:00Z</dcterms:modified>
</cp:coreProperties>
</file>