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AF" w:rsidRDefault="00CE622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3914AF" w:rsidRDefault="00CE622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E622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914AF" w:rsidRDefault="00CE62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914AF" w:rsidRDefault="00CE62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14AF" w:rsidRDefault="00CE622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914AF" w:rsidRDefault="00CE622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3914AF" w:rsidRDefault="00CE622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14AF" w:rsidRDefault="00CE622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914AF" w:rsidRDefault="00CE622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914AF" w:rsidRDefault="00CE622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creating a private </w:t>
      </w:r>
      <w:proofErr w:type="spellStart"/>
      <w:r>
        <w:rPr>
          <w:rFonts w:ascii="Times New Roman"/>
          <w:sz w:val="24"/>
        </w:rPr>
        <w:t>mo</w:t>
      </w:r>
      <w:r>
        <w:rPr>
          <w:rFonts w:ascii="Times New Roman"/>
          <w:sz w:val="24"/>
        </w:rPr>
        <w:t>rtgate</w:t>
      </w:r>
      <w:proofErr w:type="spellEnd"/>
      <w:r>
        <w:rPr>
          <w:rFonts w:ascii="Times New Roman"/>
          <w:sz w:val="24"/>
        </w:rPr>
        <w:t xml:space="preserve"> insurance tax deduction.</w:t>
      </w:r>
      <w:proofErr w:type="gramEnd"/>
    </w:p>
    <w:p w:rsidR="003914AF" w:rsidRDefault="00CE62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14AF" w:rsidRDefault="00CE622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914AF" w:rsidRDefault="003914A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914A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914AF" w:rsidRDefault="00CE62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914AF" w:rsidRDefault="00CE62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914A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914AF" w:rsidRDefault="00CE62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3914AF" w:rsidRDefault="00CE62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3914AF" w:rsidRDefault="00CE622F">
      <w:pPr>
        <w:suppressLineNumbers/>
      </w:pPr>
      <w:r>
        <w:br w:type="page"/>
      </w:r>
    </w:p>
    <w:p w:rsidR="003914AF" w:rsidRDefault="00CE622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S01830 OF 2007-2008.]</w:t>
      </w:r>
    </w:p>
    <w:p w:rsidR="003914AF" w:rsidRDefault="00CE62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914AF" w:rsidRDefault="00CE62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914AF" w:rsidRDefault="00CE622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914AF" w:rsidRDefault="00CE62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914AF" w:rsidRDefault="00CE622F">
      <w:pPr>
        <w:suppressLineNumbers/>
        <w:spacing w:after="2"/>
      </w:pPr>
      <w:r>
        <w:rPr>
          <w:sz w:val="14"/>
        </w:rPr>
        <w:br/>
      </w:r>
      <w:r>
        <w:br/>
      </w:r>
    </w:p>
    <w:p w:rsidR="003914AF" w:rsidRDefault="00CE622F">
      <w:pPr>
        <w:suppressLineNumbers/>
      </w:pPr>
      <w:proofErr w:type="gramStart"/>
      <w:r>
        <w:rPr>
          <w:rFonts w:ascii="Times New Roman"/>
          <w:smallCaps/>
          <w:sz w:val="28"/>
        </w:rPr>
        <w:t>An Act creating a private mortgag</w:t>
      </w:r>
      <w:r>
        <w:rPr>
          <w:rFonts w:ascii="Times New Roman"/>
          <w:smallCaps/>
          <w:sz w:val="28"/>
        </w:rPr>
        <w:t>e insurance tax deduction.</w:t>
      </w:r>
      <w:proofErr w:type="gramEnd"/>
      <w:r>
        <w:br/>
      </w:r>
      <w:r>
        <w:br/>
      </w:r>
      <w:r>
        <w:br/>
      </w:r>
    </w:p>
    <w:p w:rsidR="003914AF" w:rsidRDefault="00CE622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E622F" w:rsidRDefault="00CE622F" w:rsidP="00CE622F">
      <w:pPr>
        <w:pStyle w:val="NormalWeb"/>
      </w:pPr>
      <w:proofErr w:type="gramStart"/>
      <w:r>
        <w:rPr>
          <w:rStyle w:val="grame"/>
        </w:rPr>
        <w:t>SECTION 1.</w:t>
      </w:r>
      <w:proofErr w:type="gramEnd"/>
      <w:r>
        <w:t xml:space="preserve"> Paragraph (a) of Part B of section 3 of chapter 62 of the General Laws, as appearing in the 2004 official edition, is hereby amended by inserting after subparagraph (15) the following new subparagraph:-</w:t>
      </w:r>
    </w:p>
    <w:p w:rsidR="00CE622F" w:rsidRDefault="00CE622F" w:rsidP="00CE622F">
      <w:pPr>
        <w:pStyle w:val="NormalWeb"/>
        <w:shd w:val="clear" w:color="auto" w:fill="FFFFFF"/>
      </w:pPr>
      <w:r>
        <w:t>(16) (</w:t>
      </w:r>
      <w:proofErr w:type="gramStart"/>
      <w:r>
        <w:rPr>
          <w:rStyle w:val="grame"/>
        </w:rPr>
        <w:t>a</w:t>
      </w:r>
      <w:proofErr w:type="gramEnd"/>
      <w:r>
        <w:t>) An amount equal to premiums paid or accrued for qualified mortgage insurance by the taxpayer during the taxable year in connection with acquisition indebtedness with respect to a primary residence.</w:t>
      </w:r>
    </w:p>
    <w:p w:rsidR="00CE622F" w:rsidRDefault="00CE622F" w:rsidP="00CE622F">
      <w:pPr>
        <w:pStyle w:val="NormalWeb"/>
        <w:shd w:val="clear" w:color="auto" w:fill="FFFFFF"/>
      </w:pPr>
      <w:r>
        <w:t xml:space="preserve">(b) The amount under clause (a) shall be reduced (but not below zero) by 10 percent of such amount for each $1,000 that a </w:t>
      </w:r>
      <w:proofErr w:type="spellStart"/>
      <w:r>
        <w:t>persons</w:t>
      </w:r>
      <w:proofErr w:type="spellEnd"/>
      <w:r>
        <w:t xml:space="preserve"> adjusted gross income for the taxable year exceeds $100,000.</w:t>
      </w:r>
    </w:p>
    <w:p w:rsidR="00CE622F" w:rsidRDefault="00CE622F" w:rsidP="00CE622F">
      <w:pPr>
        <w:pStyle w:val="NormalWeb"/>
        <w:shd w:val="clear" w:color="auto" w:fill="FFFFFF"/>
      </w:pPr>
      <w:r>
        <w:t>(c) Clause (a) shall not apply with respect to any mortgage insurance contracts issued before January 1, 2007.</w:t>
      </w:r>
    </w:p>
    <w:p w:rsidR="00CE622F" w:rsidRDefault="00CE622F" w:rsidP="00CE622F">
      <w:pPr>
        <w:pStyle w:val="NormalWeb"/>
        <w:shd w:val="clear" w:color="auto" w:fill="FFFFFF"/>
      </w:pPr>
      <w:proofErr w:type="gramStart"/>
      <w:r>
        <w:rPr>
          <w:rStyle w:val="grame"/>
        </w:rPr>
        <w:t>Section 2.</w:t>
      </w:r>
      <w:proofErr w:type="gramEnd"/>
      <w:r>
        <w:t>  Section 1 of chapter 62 of the General Laws, as so appearing, is hereby amended by inserting after paragraph (o) the following new paragraph:-</w:t>
      </w:r>
    </w:p>
    <w:p w:rsidR="00CE622F" w:rsidRDefault="00CE622F" w:rsidP="00CE622F">
      <w:pPr>
        <w:pStyle w:val="NormalWeb"/>
        <w:shd w:val="clear" w:color="auto" w:fill="FFFFFF"/>
      </w:pPr>
      <w:r>
        <w:t>(p) “Qualified mortgage insurance,” shall mean private mortgage insurance, as defined within 12 U.S.C. 4901, or commonly referred to as insurance that reimburses a mortgage lender if the buyer defaults on the loan and the foreclosure sale price is less than the amount owed the lender.</w:t>
      </w:r>
    </w:p>
    <w:p w:rsidR="003914AF" w:rsidRDefault="00CE622F">
      <w:pPr>
        <w:spacing w:line="336" w:lineRule="auto"/>
      </w:pPr>
      <w:r>
        <w:rPr>
          <w:rFonts w:ascii="Times New Roman"/>
        </w:rPr>
        <w:tab/>
      </w:r>
    </w:p>
    <w:sectPr w:rsidR="003914AF" w:rsidSect="003914A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14AF"/>
    <w:rsid w:val="003914AF"/>
    <w:rsid w:val="00CE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22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622F"/>
  </w:style>
  <w:style w:type="paragraph" w:styleId="NormalWeb">
    <w:name w:val="Normal (Web)"/>
    <w:basedOn w:val="Normal"/>
    <w:uiPriority w:val="99"/>
    <w:semiHidden/>
    <w:unhideWhenUsed/>
    <w:rsid w:val="00CE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E6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2009-01-14T03:11:00Z</dcterms:created>
  <dcterms:modified xsi:type="dcterms:W3CDTF">2009-01-14T03:12:00Z</dcterms:modified>
</cp:coreProperties>
</file>