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8D" w:rsidRDefault="009D7000">
      <w:pPr>
        <w:suppressLineNumbers/>
        <w:spacing w:after="2"/>
        <w:jc w:val="center"/>
      </w:pPr>
      <w:r>
        <w:rPr>
          <w:rFonts w:ascii="Arial"/>
          <w:sz w:val="18"/>
        </w:rPr>
        <w:t>SENATE DOCKET, NO.         FILED ON: 1/13/2009</w:t>
      </w:r>
    </w:p>
    <w:p w:rsidR="00E3758D" w:rsidRDefault="009D700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26AD7" w:rsidP="00DB534B">
            <w:pPr>
              <w:suppressLineNumbers/>
              <w:jc w:val="right"/>
              <w:rPr>
                <w:b/>
                <w:sz w:val="28"/>
              </w:rPr>
            </w:pPr>
          </w:p>
        </w:tc>
      </w:tr>
    </w:tbl>
    <w:p w:rsidR="00E3758D" w:rsidRDefault="009D7000">
      <w:pPr>
        <w:suppressLineNumbers/>
        <w:spacing w:before="2" w:after="2"/>
        <w:jc w:val="center"/>
      </w:pPr>
      <w:r>
        <w:rPr>
          <w:rFonts w:ascii="Old English Text MT"/>
          <w:sz w:val="32"/>
        </w:rPr>
        <w:t>The Commonwealth of Massachusetts</w:t>
      </w:r>
    </w:p>
    <w:p w:rsidR="00E3758D" w:rsidRDefault="009D7000">
      <w:pPr>
        <w:suppressLineNumbers/>
        <w:spacing w:after="2"/>
        <w:jc w:val="center"/>
      </w:pPr>
      <w:r>
        <w:rPr>
          <w:rFonts w:ascii="Times New Roman"/>
          <w:b/>
          <w:sz w:val="32"/>
          <w:vertAlign w:val="superscript"/>
        </w:rPr>
        <w:t>_______________</w:t>
      </w:r>
    </w:p>
    <w:p w:rsidR="00E3758D" w:rsidRDefault="009D7000">
      <w:pPr>
        <w:suppressLineNumbers/>
        <w:spacing w:before="2"/>
        <w:jc w:val="center"/>
      </w:pPr>
      <w:r>
        <w:rPr>
          <w:rFonts w:ascii="Times New Roman"/>
          <w:sz w:val="20"/>
        </w:rPr>
        <w:t>PRESENTED BY:</w:t>
      </w:r>
    </w:p>
    <w:p w:rsidR="00E3758D" w:rsidRDefault="009D7000">
      <w:pPr>
        <w:suppressLineNumbers/>
        <w:spacing w:after="2"/>
        <w:jc w:val="center"/>
      </w:pPr>
      <w:r>
        <w:rPr>
          <w:rFonts w:ascii="Times New Roman"/>
          <w:b/>
          <w:sz w:val="24"/>
        </w:rPr>
        <w:t>Mr. Rosenberg</w:t>
      </w:r>
    </w:p>
    <w:p w:rsidR="00E3758D" w:rsidRDefault="009D7000">
      <w:pPr>
        <w:suppressLineNumbers/>
        <w:jc w:val="center"/>
      </w:pPr>
      <w:r>
        <w:rPr>
          <w:rFonts w:ascii="Times New Roman"/>
          <w:b/>
          <w:sz w:val="32"/>
          <w:vertAlign w:val="superscript"/>
        </w:rPr>
        <w:t>_______________</w:t>
      </w:r>
    </w:p>
    <w:p w:rsidR="00E3758D" w:rsidRDefault="009D700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3758D" w:rsidRDefault="009D7000">
      <w:pPr>
        <w:suppressLineNumbers/>
      </w:pPr>
      <w:r>
        <w:rPr>
          <w:rFonts w:ascii="Times New Roman"/>
          <w:sz w:val="20"/>
        </w:rPr>
        <w:tab/>
        <w:t>The undersigned legislators and/or citizens respectfully petition for the passage of the accompanying bill:</w:t>
      </w:r>
    </w:p>
    <w:p w:rsidR="00E3758D" w:rsidRDefault="009D7000">
      <w:pPr>
        <w:suppressLineNumbers/>
        <w:spacing w:after="2"/>
        <w:jc w:val="center"/>
      </w:pPr>
      <w:r>
        <w:rPr>
          <w:rFonts w:ascii="Times New Roman"/>
          <w:sz w:val="24"/>
        </w:rPr>
        <w:t xml:space="preserve">An Act CREATING </w:t>
      </w:r>
      <w:r w:rsidR="00926AD7">
        <w:rPr>
          <w:rFonts w:ascii="Times New Roman"/>
          <w:sz w:val="24"/>
        </w:rPr>
        <w:t xml:space="preserve">A SPECIAL COMMISSION ON MEDICAL </w:t>
      </w:r>
      <w:r>
        <w:rPr>
          <w:rFonts w:ascii="Times New Roman"/>
          <w:sz w:val="24"/>
        </w:rPr>
        <w:t>LEGAL PARTNERSHIPS</w:t>
      </w:r>
    </w:p>
    <w:p w:rsidR="00E3758D" w:rsidRDefault="009D7000">
      <w:pPr>
        <w:suppressLineNumbers/>
        <w:spacing w:after="2"/>
        <w:jc w:val="center"/>
      </w:pPr>
      <w:r>
        <w:rPr>
          <w:rFonts w:ascii="Times New Roman"/>
          <w:b/>
          <w:sz w:val="32"/>
          <w:vertAlign w:val="superscript"/>
        </w:rPr>
        <w:t>_______________</w:t>
      </w:r>
    </w:p>
    <w:p w:rsidR="00E3758D" w:rsidRDefault="009D7000">
      <w:pPr>
        <w:suppressLineNumbers/>
        <w:jc w:val="center"/>
      </w:pPr>
      <w:r>
        <w:rPr>
          <w:rFonts w:ascii="Times New Roman"/>
          <w:sz w:val="20"/>
        </w:rPr>
        <w:t>PETITION OF:</w:t>
      </w:r>
    </w:p>
    <w:p w:rsidR="00E3758D" w:rsidRDefault="00E3758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3758D">
            <w:tc>
              <w:tcPr>
                <w:tcW w:w="4500" w:type="dxa"/>
                <w:tcBorders>
                  <w:top w:val="nil"/>
                  <w:bottom w:val="single" w:sz="4" w:space="0" w:color="auto"/>
                  <w:right w:val="single" w:sz="4" w:space="0" w:color="auto"/>
                </w:tcBorders>
              </w:tcPr>
              <w:p w:rsidR="00E3758D" w:rsidRDefault="009D700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3758D" w:rsidRDefault="009D7000">
                <w:pPr>
                  <w:suppressLineNumbers/>
                  <w:spacing w:after="2"/>
                  <w:rPr>
                    <w:smallCaps/>
                  </w:rPr>
                </w:pPr>
                <w:r>
                  <w:rPr>
                    <w:rFonts w:ascii="Times New Roman"/>
                    <w:smallCaps/>
                    <w:sz w:val="24"/>
                  </w:rPr>
                  <w:t>District/Address:</w:t>
                </w:r>
              </w:p>
            </w:tc>
          </w:tr>
          <w:tr w:rsidR="00E3758D">
            <w:tc>
              <w:tcPr>
                <w:tcW w:w="4500" w:type="dxa"/>
              </w:tcPr>
              <w:p w:rsidR="00E3758D" w:rsidRDefault="009D7000">
                <w:pPr>
                  <w:suppressLineNumbers/>
                  <w:spacing w:after="2"/>
                  <w:rPr>
                    <w:rFonts w:ascii="Times New Roman"/>
                  </w:rPr>
                </w:pPr>
                <w:r>
                  <w:rPr>
                    <w:rFonts w:ascii="Times New Roman"/>
                  </w:rPr>
                  <w:t>Mr. Rosenberg</w:t>
                </w:r>
              </w:p>
            </w:tc>
            <w:tc>
              <w:tcPr>
                <w:tcW w:w="4500" w:type="dxa"/>
              </w:tcPr>
              <w:p w:rsidR="00E3758D" w:rsidRDefault="009D7000">
                <w:pPr>
                  <w:suppressLineNumbers/>
                  <w:spacing w:after="2"/>
                  <w:rPr>
                    <w:rFonts w:ascii="Times New Roman"/>
                  </w:rPr>
                </w:pPr>
                <w:r>
                  <w:rPr>
                    <w:rFonts w:ascii="Times New Roman"/>
                  </w:rPr>
                  <w:t>Hampshire and Franklin</w:t>
                </w:r>
              </w:p>
            </w:tc>
          </w:tr>
        </w:tbl>
      </w:sdtContent>
    </w:sdt>
    <w:p w:rsidR="00E3758D" w:rsidRDefault="009D7000">
      <w:pPr>
        <w:suppressLineNumbers/>
      </w:pPr>
      <w:r>
        <w:br w:type="page"/>
      </w:r>
    </w:p>
    <w:p w:rsidR="00E3758D" w:rsidRDefault="009D7000">
      <w:pPr>
        <w:suppressLineNumbers/>
        <w:spacing w:before="2" w:after="2"/>
        <w:jc w:val="center"/>
      </w:pPr>
      <w:r>
        <w:rPr>
          <w:rFonts w:ascii="Old English Text MT"/>
          <w:sz w:val="32"/>
        </w:rPr>
        <w:lastRenderedPageBreak/>
        <w:t>The Commonwealth of Massachusetts</w:t>
      </w:r>
      <w:r>
        <w:rPr>
          <w:rFonts w:ascii="Old English Text MT"/>
          <w:sz w:val="32"/>
        </w:rPr>
        <w:br/>
      </w:r>
    </w:p>
    <w:p w:rsidR="00E3758D" w:rsidRDefault="009D7000">
      <w:pPr>
        <w:suppressLineNumbers/>
        <w:spacing w:after="2"/>
        <w:jc w:val="center"/>
      </w:pPr>
      <w:r>
        <w:rPr>
          <w:rFonts w:ascii="Times New Roman"/>
          <w:b/>
          <w:sz w:val="24"/>
          <w:vertAlign w:val="superscript"/>
        </w:rPr>
        <w:t>_______________</w:t>
      </w:r>
    </w:p>
    <w:p w:rsidR="00E3758D" w:rsidRDefault="009D7000">
      <w:pPr>
        <w:suppressLineNumbers/>
        <w:spacing w:after="2"/>
        <w:jc w:val="center"/>
      </w:pPr>
      <w:r>
        <w:rPr>
          <w:rFonts w:ascii="Times New Roman"/>
          <w:b/>
          <w:sz w:val="18"/>
        </w:rPr>
        <w:t>In the Year Two Thousand and Nine</w:t>
      </w:r>
    </w:p>
    <w:p w:rsidR="00E3758D" w:rsidRDefault="009D7000">
      <w:pPr>
        <w:suppressLineNumbers/>
        <w:spacing w:after="2"/>
        <w:jc w:val="center"/>
      </w:pPr>
      <w:r>
        <w:rPr>
          <w:rFonts w:ascii="Times New Roman"/>
          <w:b/>
          <w:sz w:val="24"/>
          <w:vertAlign w:val="superscript"/>
        </w:rPr>
        <w:t>_______________</w:t>
      </w:r>
    </w:p>
    <w:p w:rsidR="00E3758D" w:rsidRDefault="009D7000">
      <w:pPr>
        <w:suppressLineNumbers/>
        <w:spacing w:after="2"/>
      </w:pPr>
      <w:r>
        <w:rPr>
          <w:sz w:val="14"/>
        </w:rPr>
        <w:br/>
      </w:r>
      <w:r>
        <w:br/>
      </w:r>
    </w:p>
    <w:p w:rsidR="00E3758D" w:rsidRDefault="009D7000">
      <w:pPr>
        <w:suppressLineNumbers/>
      </w:pPr>
      <w:r>
        <w:rPr>
          <w:rFonts w:ascii="Times New Roman"/>
          <w:smallCaps/>
          <w:sz w:val="28"/>
        </w:rPr>
        <w:t xml:space="preserve">An Act CREATING </w:t>
      </w:r>
      <w:r w:rsidR="00926AD7">
        <w:rPr>
          <w:rFonts w:ascii="Times New Roman"/>
          <w:smallCaps/>
          <w:sz w:val="28"/>
        </w:rPr>
        <w:t xml:space="preserve">A SPECIAL COMMISSION ON MEDICAL </w:t>
      </w:r>
      <w:r>
        <w:rPr>
          <w:rFonts w:ascii="Times New Roman"/>
          <w:smallCaps/>
          <w:sz w:val="28"/>
        </w:rPr>
        <w:t>LEGAL PARTNERSHIPS</w:t>
      </w:r>
      <w:r>
        <w:br/>
      </w:r>
      <w:r>
        <w:br/>
      </w:r>
      <w:r>
        <w:br/>
      </w:r>
    </w:p>
    <w:p w:rsidR="00E3758D" w:rsidRDefault="009D700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D7000" w:rsidRPr="009D7000" w:rsidRDefault="009D7000" w:rsidP="009D7000">
      <w:pPr>
        <w:spacing w:line="336" w:lineRule="auto"/>
        <w:rPr>
          <w:rFonts w:ascii="Times New Roman"/>
        </w:rPr>
      </w:pPr>
      <w:proofErr w:type="gramStart"/>
      <w:r>
        <w:rPr>
          <w:rFonts w:ascii="Times New Roman"/>
        </w:rPr>
        <w:t>SECTION 1</w:t>
      </w:r>
      <w:r w:rsidRPr="009D7000">
        <w:rPr>
          <w:rFonts w:ascii="Times New Roman"/>
        </w:rPr>
        <w:t>.</w:t>
      </w:r>
      <w:proofErr w:type="gramEnd"/>
      <w:r w:rsidRPr="009D7000">
        <w:rPr>
          <w:rFonts w:ascii="Times New Roman"/>
        </w:rPr>
        <w:t xml:space="preserve">  There shall be a special commission to consist of 18 members to review the statewide implementation of the medical-legal partnership model </w:t>
      </w:r>
      <w:r w:rsidRPr="009D7000">
        <w:rPr>
          <w:rFonts w:ascii="Times New Roman"/>
        </w:rPr>
        <w:t>–</w:t>
      </w:r>
      <w:r w:rsidRPr="009D7000">
        <w:rPr>
          <w:rFonts w:ascii="Times New Roman"/>
        </w:rPr>
        <w:t xml:space="preserve"> partnerships between legal services offices and community health centers or hospitals which focus on ensuring that low-income patients</w:t>
      </w:r>
      <w:r w:rsidRPr="009D7000">
        <w:rPr>
          <w:rFonts w:ascii="Times New Roman"/>
        </w:rPr>
        <w:t>’</w:t>
      </w:r>
      <w:r w:rsidRPr="009D7000">
        <w:rPr>
          <w:rFonts w:ascii="Times New Roman"/>
        </w:rPr>
        <w:t xml:space="preserve"> basic human needs are met, and that health disparities are reduced, through preventive legal intervention and assistance. The special commission shall consist of the following members:  one member of the judiciary committee, one member of the health care finance committee, and 16 persons to be appointed by the governor, one of whom shall be a representative of the Boston Bar Association, one of whom shall be a representative of a health care-related foundation, one of whom shall be a representative of a third-party insurer, one of whom shall be a representative of the Massachusetts Legal Assistance Corporation, one of whom shall be a representative of the Massachusetts Bar Association, two of whom shall be representatives of the MLAC-funded legal services community, one of whom shall be a representative of a non-MLAC-funded, IOLTA-funded legal services program, one of whom shall be a representative of the MA Association of Community Health Centers, one of whom shall be a representative of the MA Hospital Association, one of whom shall be a representative of the law school community, one of whom shall be a representative of the medical school community, one of whom shall be a representative of EOHHS, one of whom shall be a representative of the Disparities Action Network, one of whom shall be a representative of MLPC, one of whom shall be a representative of the private bar, and two of whom shall be health care staff who work as part of a medical-legal partnership.</w:t>
      </w:r>
    </w:p>
    <w:p w:rsidR="009D7000" w:rsidRPr="009D7000" w:rsidRDefault="009D7000" w:rsidP="009D7000">
      <w:pPr>
        <w:spacing w:line="336" w:lineRule="auto"/>
        <w:rPr>
          <w:rFonts w:ascii="Times New Roman"/>
        </w:rPr>
      </w:pPr>
      <w:r w:rsidRPr="009D7000">
        <w:rPr>
          <w:rFonts w:ascii="Times New Roman"/>
        </w:rPr>
        <w:t xml:space="preserve">The commission shall examine the implementation of medical-legal partnership in Massachusetts, with a special emphasis on exploring current and potential funding mechanisms and matching dollars between the health care delivery system and legal services.  The commission shall also examine the role of </w:t>
      </w:r>
      <w:r w:rsidRPr="009D7000">
        <w:rPr>
          <w:rFonts w:ascii="Times New Roman"/>
        </w:rPr>
        <w:lastRenderedPageBreak/>
        <w:t>preventive legal access as a strategy to address health disparities.  The commission shall also convene a statewide summit on medical-legal partnership, in collaboration with interested stakeholders from the legal, medical, public health and governmental communities.</w:t>
      </w:r>
    </w:p>
    <w:p w:rsidR="00E3758D" w:rsidRPr="009D7000" w:rsidRDefault="009D7000">
      <w:pPr>
        <w:spacing w:line="336" w:lineRule="auto"/>
        <w:rPr>
          <w:rFonts w:ascii="Times New Roman"/>
        </w:rPr>
      </w:pPr>
      <w:r w:rsidRPr="009D7000">
        <w:rPr>
          <w:rFonts w:ascii="Times New Roman"/>
        </w:rPr>
        <w:t>Said commission shall meet a minimum of 4 times, and report the results of its study and recommendations, if any, together with drafts of legislation necessary to carry its recommendations into effect by filing the same with the clerk of the senate and the clerk of the House of Representatives.</w:t>
      </w:r>
    </w:p>
    <w:sectPr w:rsidR="00E3758D" w:rsidRPr="009D7000" w:rsidSect="00E375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E3758D"/>
    <w:rsid w:val="007C76F4"/>
    <w:rsid w:val="00926AD7"/>
    <w:rsid w:val="009D7000"/>
    <w:rsid w:val="00E37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000"/>
    <w:rPr>
      <w:rFonts w:ascii="Tahoma" w:hAnsi="Tahoma" w:cs="Tahoma"/>
      <w:sz w:val="16"/>
      <w:szCs w:val="16"/>
    </w:rPr>
  </w:style>
  <w:style w:type="character" w:styleId="LineNumber">
    <w:name w:val="line number"/>
    <w:basedOn w:val="DefaultParagraphFont"/>
    <w:uiPriority w:val="99"/>
    <w:semiHidden/>
    <w:unhideWhenUsed/>
    <w:rsid w:val="009D7000"/>
  </w:style>
  <w:style w:type="paragraph" w:styleId="HTMLPreformatted">
    <w:name w:val="HTML Preformatted"/>
    <w:basedOn w:val="Normal"/>
    <w:link w:val="HTMLPreformattedChar"/>
    <w:uiPriority w:val="99"/>
    <w:semiHidden/>
    <w:unhideWhenUsed/>
    <w:rsid w:val="009D700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D7000"/>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528</Words>
  <Characters>3012</Characters>
  <Application>Microsoft Office Word</Application>
  <DocSecurity>0</DocSecurity>
  <Lines>25</Lines>
  <Paragraphs>7</Paragraphs>
  <ScaleCrop>false</ScaleCrop>
  <Company>Massachusetts Legislature</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2009-01-13T17:08:00Z</dcterms:created>
  <dcterms:modified xsi:type="dcterms:W3CDTF">2009-01-13T21:48:00Z</dcterms:modified>
</cp:coreProperties>
</file>