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BB" w:rsidRDefault="000F36DE">
      <w:pPr>
        <w:suppressLineNumbers/>
        <w:spacing w:after="2"/>
        <w:jc w:val="center"/>
      </w:pPr>
      <w:r>
        <w:rPr>
          <w:rFonts w:ascii="Arial"/>
          <w:sz w:val="18"/>
        </w:rPr>
        <w:t>SENATE DOCKET, NO.         FILED ON: 1/11/2009</w:t>
      </w:r>
    </w:p>
    <w:p w:rsidR="001306BB" w:rsidRDefault="000F36D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36DE" w:rsidP="00DB534B">
            <w:pPr>
              <w:suppressLineNumbers/>
              <w:jc w:val="right"/>
              <w:rPr>
                <w:b/>
                <w:sz w:val="28"/>
              </w:rPr>
            </w:pPr>
          </w:p>
        </w:tc>
      </w:tr>
    </w:tbl>
    <w:p w:rsidR="001306BB" w:rsidRDefault="000F36DE">
      <w:pPr>
        <w:suppressLineNumbers/>
        <w:spacing w:before="2" w:after="2"/>
        <w:jc w:val="center"/>
      </w:pPr>
      <w:r>
        <w:rPr>
          <w:rFonts w:ascii="Old English Text MT"/>
          <w:sz w:val="32"/>
        </w:rPr>
        <w:t>The Commonwealth of Massachusetts</w:t>
      </w:r>
    </w:p>
    <w:p w:rsidR="001306BB" w:rsidRDefault="000F36DE">
      <w:pPr>
        <w:suppressLineNumbers/>
        <w:spacing w:after="2"/>
        <w:jc w:val="center"/>
      </w:pPr>
      <w:r>
        <w:rPr>
          <w:rFonts w:ascii="Times New Roman"/>
          <w:b/>
          <w:sz w:val="32"/>
          <w:vertAlign w:val="superscript"/>
        </w:rPr>
        <w:t>_______________</w:t>
      </w:r>
    </w:p>
    <w:p w:rsidR="001306BB" w:rsidRDefault="000F36DE">
      <w:pPr>
        <w:suppressLineNumbers/>
        <w:spacing w:before="2"/>
        <w:jc w:val="center"/>
      </w:pPr>
      <w:r>
        <w:rPr>
          <w:rFonts w:ascii="Times New Roman"/>
          <w:sz w:val="20"/>
        </w:rPr>
        <w:t>PRESENTED BY:</w:t>
      </w:r>
    </w:p>
    <w:p w:rsidR="001306BB" w:rsidRDefault="000F36DE">
      <w:pPr>
        <w:suppressLineNumbers/>
        <w:spacing w:after="2"/>
        <w:jc w:val="center"/>
      </w:pPr>
      <w:r>
        <w:rPr>
          <w:rFonts w:ascii="Times New Roman"/>
          <w:b/>
          <w:sz w:val="24"/>
        </w:rPr>
        <w:t>Spilka, Karen (SEN)</w:t>
      </w:r>
    </w:p>
    <w:p w:rsidR="001306BB" w:rsidRDefault="000F36DE">
      <w:pPr>
        <w:suppressLineNumbers/>
        <w:jc w:val="center"/>
      </w:pPr>
      <w:r>
        <w:rPr>
          <w:rFonts w:ascii="Times New Roman"/>
          <w:b/>
          <w:sz w:val="32"/>
          <w:vertAlign w:val="superscript"/>
        </w:rPr>
        <w:t>_______________</w:t>
      </w:r>
    </w:p>
    <w:p w:rsidR="001306BB" w:rsidRDefault="000F36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06BB" w:rsidRDefault="000F36DE">
      <w:pPr>
        <w:suppressLineNumbers/>
      </w:pPr>
      <w:r>
        <w:rPr>
          <w:rFonts w:ascii="Times New Roman"/>
          <w:sz w:val="20"/>
        </w:rPr>
        <w:tab/>
        <w:t>The undersigned legislators and/or citizens respectfully petition for the passage of the accompanying bill:</w:t>
      </w:r>
    </w:p>
    <w:p w:rsidR="001306BB" w:rsidRDefault="000F36DE">
      <w:pPr>
        <w:suppressLineNumbers/>
        <w:spacing w:after="2"/>
        <w:jc w:val="center"/>
      </w:pPr>
      <w:proofErr w:type="gramStart"/>
      <w:r>
        <w:rPr>
          <w:rFonts w:ascii="Times New Roman"/>
          <w:sz w:val="24"/>
        </w:rPr>
        <w:t>An Act establishing an incom</w:t>
      </w:r>
      <w:r>
        <w:rPr>
          <w:rFonts w:ascii="Times New Roman"/>
          <w:sz w:val="24"/>
        </w:rPr>
        <w:t>e tax deduction for individuals who donate a human organ.</w:t>
      </w:r>
      <w:proofErr w:type="gramEnd"/>
    </w:p>
    <w:p w:rsidR="001306BB" w:rsidRDefault="000F36DE">
      <w:pPr>
        <w:suppressLineNumbers/>
        <w:spacing w:after="2"/>
        <w:jc w:val="center"/>
      </w:pPr>
      <w:r>
        <w:rPr>
          <w:rFonts w:ascii="Times New Roman"/>
          <w:b/>
          <w:sz w:val="32"/>
          <w:vertAlign w:val="superscript"/>
        </w:rPr>
        <w:t>_______________</w:t>
      </w:r>
    </w:p>
    <w:p w:rsidR="001306BB" w:rsidRDefault="000F36DE">
      <w:pPr>
        <w:suppressLineNumbers/>
        <w:jc w:val="center"/>
      </w:pPr>
      <w:r>
        <w:rPr>
          <w:rFonts w:ascii="Times New Roman"/>
          <w:sz w:val="20"/>
        </w:rPr>
        <w:t>PETITION OF:</w:t>
      </w:r>
    </w:p>
    <w:p w:rsidR="001306BB" w:rsidRDefault="001306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06BB">
            <w:tblPrEx>
              <w:tblCellMar>
                <w:top w:w="0" w:type="dxa"/>
                <w:bottom w:w="0" w:type="dxa"/>
              </w:tblCellMar>
            </w:tblPrEx>
            <w:tc>
              <w:tcPr>
                <w:tcW w:w="4500" w:type="dxa"/>
                <w:tcBorders>
                  <w:top w:val="nil"/>
                  <w:bottom w:val="single" w:sz="4" w:space="0" w:color="auto"/>
                  <w:right w:val="single" w:sz="4" w:space="0" w:color="auto"/>
                </w:tcBorders>
              </w:tcPr>
              <w:p w:rsidR="001306BB" w:rsidRDefault="000F36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06BB" w:rsidRDefault="000F36DE">
                <w:pPr>
                  <w:suppressLineNumbers/>
                  <w:spacing w:after="2"/>
                  <w:rPr>
                    <w:smallCaps/>
                  </w:rPr>
                </w:pPr>
                <w:r>
                  <w:rPr>
                    <w:rFonts w:ascii="Times New Roman"/>
                    <w:smallCaps/>
                    <w:sz w:val="24"/>
                  </w:rPr>
                  <w:t>District/Address:</w:t>
                </w:r>
              </w:p>
            </w:tc>
          </w:tr>
          <w:tr w:rsidR="001306BB">
            <w:tblPrEx>
              <w:tblCellMar>
                <w:top w:w="0" w:type="dxa"/>
                <w:bottom w:w="0" w:type="dxa"/>
              </w:tblCellMar>
            </w:tblPrEx>
            <w:tc>
              <w:tcPr>
                <w:tcW w:w="4500" w:type="dxa"/>
              </w:tcPr>
              <w:p w:rsidR="001306BB" w:rsidRDefault="000F36DE">
                <w:pPr>
                  <w:suppressLineNumbers/>
                  <w:spacing w:after="2"/>
                  <w:rPr>
                    <w:rFonts w:ascii="Times New Roman"/>
                  </w:rPr>
                </w:pPr>
                <w:r>
                  <w:rPr>
                    <w:rFonts w:ascii="Times New Roman"/>
                  </w:rPr>
                  <w:t>Spilka, Karen (SEN)</w:t>
                </w:r>
              </w:p>
            </w:tc>
            <w:tc>
              <w:tcPr>
                <w:tcW w:w="4500" w:type="dxa"/>
              </w:tcPr>
              <w:p w:rsidR="001306BB" w:rsidRDefault="000F36DE">
                <w:pPr>
                  <w:suppressLineNumbers/>
                  <w:spacing w:after="2"/>
                  <w:rPr>
                    <w:rFonts w:ascii="Times New Roman"/>
                  </w:rPr>
                </w:pPr>
                <w:r>
                  <w:rPr>
                    <w:rFonts w:ascii="Times New Roman"/>
                  </w:rPr>
                  <w:t>Second Middlesex and Norfolk</w:t>
                </w:r>
              </w:p>
            </w:tc>
          </w:tr>
        </w:tbl>
      </w:sdtContent>
    </w:sdt>
    <w:p w:rsidR="001306BB" w:rsidRDefault="000F36DE">
      <w:pPr>
        <w:suppressLineNumbers/>
      </w:pPr>
      <w:r>
        <w:br w:type="page"/>
      </w:r>
    </w:p>
    <w:p w:rsidR="001306BB" w:rsidRDefault="000F36DE">
      <w:pPr>
        <w:suppressLineNumbers/>
        <w:jc w:val="center"/>
      </w:pPr>
      <w:r>
        <w:rPr>
          <w:rFonts w:ascii="Times New Roman"/>
          <w:sz w:val="24"/>
        </w:rPr>
        <w:lastRenderedPageBreak/>
        <w:t>[SIMILAR MATTER FILED IN PREVIOUS SESSION</w:t>
      </w:r>
      <w:r>
        <w:rPr>
          <w:rFonts w:ascii="Times New Roman"/>
          <w:sz w:val="24"/>
        </w:rPr>
        <w:br/>
        <w:t>SEE SENATE, NO. S01800 OF 2007-2008.]</w:t>
      </w:r>
    </w:p>
    <w:p w:rsidR="001306BB" w:rsidRDefault="000F36DE">
      <w:pPr>
        <w:suppressLineNumbers/>
        <w:spacing w:before="2" w:after="2"/>
        <w:jc w:val="center"/>
      </w:pPr>
      <w:r>
        <w:rPr>
          <w:rFonts w:ascii="Old English Text MT"/>
          <w:sz w:val="32"/>
        </w:rPr>
        <w:t>The Commonwealth of Massachusetts</w:t>
      </w:r>
      <w:r>
        <w:rPr>
          <w:rFonts w:ascii="Old English Text MT"/>
          <w:sz w:val="32"/>
        </w:rPr>
        <w:br/>
      </w:r>
    </w:p>
    <w:p w:rsidR="001306BB" w:rsidRDefault="000F36DE">
      <w:pPr>
        <w:suppressLineNumbers/>
        <w:spacing w:after="2"/>
        <w:jc w:val="center"/>
      </w:pPr>
      <w:r>
        <w:rPr>
          <w:rFonts w:ascii="Times New Roman"/>
          <w:b/>
          <w:sz w:val="24"/>
          <w:vertAlign w:val="superscript"/>
        </w:rPr>
        <w:t>_______________</w:t>
      </w:r>
    </w:p>
    <w:p w:rsidR="001306BB" w:rsidRDefault="000F36DE">
      <w:pPr>
        <w:suppressLineNumbers/>
        <w:spacing w:after="2"/>
        <w:jc w:val="center"/>
      </w:pPr>
      <w:r>
        <w:rPr>
          <w:rFonts w:ascii="Times New Roman"/>
          <w:b/>
          <w:sz w:val="18"/>
        </w:rPr>
        <w:t>In the Year Two Thousand and Nine</w:t>
      </w:r>
    </w:p>
    <w:p w:rsidR="001306BB" w:rsidRDefault="000F36DE">
      <w:pPr>
        <w:suppressLineNumbers/>
        <w:spacing w:after="2"/>
        <w:jc w:val="center"/>
      </w:pPr>
      <w:r>
        <w:rPr>
          <w:rFonts w:ascii="Times New Roman"/>
          <w:b/>
          <w:sz w:val="24"/>
          <w:vertAlign w:val="superscript"/>
        </w:rPr>
        <w:t>_______________</w:t>
      </w:r>
    </w:p>
    <w:p w:rsidR="001306BB" w:rsidRDefault="000F36DE">
      <w:pPr>
        <w:suppressLineNumbers/>
        <w:spacing w:after="2"/>
      </w:pPr>
      <w:r>
        <w:rPr>
          <w:sz w:val="14"/>
        </w:rPr>
        <w:br/>
      </w:r>
      <w:r>
        <w:br/>
      </w:r>
    </w:p>
    <w:p w:rsidR="001306BB" w:rsidRDefault="000F36DE">
      <w:pPr>
        <w:suppressLineNumbers/>
      </w:pPr>
      <w:proofErr w:type="gramStart"/>
      <w:r>
        <w:rPr>
          <w:rFonts w:ascii="Times New Roman"/>
          <w:smallCaps/>
          <w:sz w:val="28"/>
        </w:rPr>
        <w:t>An Act establishing an income tax deduction for individuals who donate a human organ.</w:t>
      </w:r>
      <w:proofErr w:type="gramEnd"/>
      <w:r>
        <w:br/>
      </w:r>
      <w:r>
        <w:br/>
      </w:r>
      <w:r>
        <w:br/>
      </w:r>
    </w:p>
    <w:p w:rsidR="001306BB" w:rsidRDefault="000F36D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36DE" w:rsidRPr="00A63597" w:rsidRDefault="000F36DE" w:rsidP="000F36DE">
      <w:pPr>
        <w:autoSpaceDE w:val="0"/>
        <w:autoSpaceDN w:val="0"/>
        <w:adjustRightInd w:val="0"/>
        <w:spacing w:after="0" w:line="480" w:lineRule="auto"/>
        <w:rPr>
          <w:rFonts w:ascii="Times New Roman" w:hAnsi="Times New Roman"/>
          <w:sz w:val="23"/>
          <w:szCs w:val="23"/>
        </w:rPr>
      </w:pPr>
      <w:proofErr w:type="gramStart"/>
      <w:r w:rsidRPr="00A63597">
        <w:rPr>
          <w:rFonts w:ascii="Times New Roman" w:hAnsi="Times New Roman"/>
          <w:sz w:val="23"/>
          <w:szCs w:val="23"/>
        </w:rPr>
        <w:t>SECTION 1.</w:t>
      </w:r>
      <w:proofErr w:type="gramEnd"/>
      <w:r w:rsidRPr="00A63597">
        <w:rPr>
          <w:rFonts w:ascii="Times New Roman" w:hAnsi="Times New Roman"/>
          <w:sz w:val="23"/>
          <w:szCs w:val="23"/>
        </w:rPr>
        <w:t xml:space="preserve"> Paragraph (a) of Part B of section 3 of chapter 62 of the General Laws, as most recently amended by section 49 of chapter 139 of the acts of 2006, is hereby further amended by adding the following subparagraph:- </w:t>
      </w:r>
    </w:p>
    <w:p w:rsidR="000F36DE" w:rsidRDefault="000F36DE" w:rsidP="000F36DE">
      <w:pPr>
        <w:autoSpaceDE w:val="0"/>
        <w:autoSpaceDN w:val="0"/>
        <w:adjustRightInd w:val="0"/>
        <w:spacing w:after="0" w:line="480" w:lineRule="auto"/>
        <w:rPr>
          <w:rFonts w:ascii="Times New Roman" w:hAnsi="Times New Roman"/>
          <w:sz w:val="23"/>
          <w:szCs w:val="23"/>
        </w:rPr>
      </w:pPr>
      <w:r w:rsidRPr="00A63597">
        <w:rPr>
          <w:rFonts w:ascii="Times New Roman" w:hAnsi="Times New Roman"/>
          <w:sz w:val="23"/>
          <w:szCs w:val="23"/>
        </w:rPr>
        <w:t>(16) In the case of an individual who donates an organ to another human being for human organ transplantation, the individual may claim an amount equal to the following expenses that are incurred by the claimant and related to the claimant’s organ donation: (</w:t>
      </w:r>
      <w:proofErr w:type="spellStart"/>
      <w:r w:rsidRPr="00A63597">
        <w:rPr>
          <w:rFonts w:ascii="Times New Roman" w:hAnsi="Times New Roman"/>
          <w:sz w:val="23"/>
          <w:szCs w:val="23"/>
        </w:rPr>
        <w:t>i</w:t>
      </w:r>
      <w:proofErr w:type="spellEnd"/>
      <w:r w:rsidRPr="00A63597">
        <w:rPr>
          <w:rFonts w:ascii="Times New Roman" w:hAnsi="Times New Roman"/>
          <w:sz w:val="23"/>
          <w:szCs w:val="23"/>
        </w:rPr>
        <w:t>) travel expenses; (ii) lodging expenses; and (iii) lost wages in an</w:t>
      </w:r>
      <w:r>
        <w:rPr>
          <w:rFonts w:ascii="Times New Roman" w:hAnsi="Times New Roman"/>
          <w:sz w:val="23"/>
          <w:szCs w:val="23"/>
        </w:rPr>
        <w:t>d</w:t>
      </w:r>
      <w:r w:rsidRPr="00A63597">
        <w:rPr>
          <w:rFonts w:ascii="Times New Roman" w:hAnsi="Times New Roman"/>
          <w:sz w:val="23"/>
          <w:szCs w:val="23"/>
        </w:rPr>
        <w:t xml:space="preserve"> not to exceed $10,000. For the purposes of this subparagraph, “human organ” shall mean all or part of human bone marrow, liver, pancreas, kidney, intestine or lung. The deduction provided for in this subparagraph shall not be claimed by a part-year resident or a nonresident. </w:t>
      </w:r>
    </w:p>
    <w:p w:rsidR="000F36DE" w:rsidRDefault="000F36DE" w:rsidP="000F36DE">
      <w:pPr>
        <w:spacing w:line="336" w:lineRule="auto"/>
        <w:rPr>
          <w:rFonts w:ascii="Times New Roman" w:hAnsi="Times New Roman"/>
          <w:sz w:val="23"/>
          <w:szCs w:val="23"/>
        </w:rPr>
      </w:pPr>
      <w:proofErr w:type="gramStart"/>
      <w:r w:rsidRPr="00A63597">
        <w:rPr>
          <w:rFonts w:ascii="Times New Roman" w:hAnsi="Times New Roman"/>
          <w:sz w:val="23"/>
          <w:szCs w:val="23"/>
        </w:rPr>
        <w:t>SECTION 2.</w:t>
      </w:r>
      <w:proofErr w:type="gramEnd"/>
      <w:r w:rsidRPr="00A63597">
        <w:rPr>
          <w:rFonts w:ascii="Times New Roman" w:hAnsi="Times New Roman"/>
          <w:sz w:val="23"/>
          <w:szCs w:val="23"/>
        </w:rPr>
        <w:t xml:space="preserve"> A deduction shall be allowed under subparagraph (16) of paragraph (a) of Part B of </w:t>
      </w:r>
    </w:p>
    <w:p w:rsidR="001306BB" w:rsidRDefault="000F36DE" w:rsidP="000F36DE">
      <w:pPr>
        <w:spacing w:line="336" w:lineRule="auto"/>
      </w:pPr>
      <w:proofErr w:type="gramStart"/>
      <w:r w:rsidRPr="00A63597">
        <w:rPr>
          <w:rFonts w:ascii="Times New Roman" w:hAnsi="Times New Roman"/>
          <w:sz w:val="23"/>
          <w:szCs w:val="23"/>
        </w:rPr>
        <w:t>section</w:t>
      </w:r>
      <w:proofErr w:type="gramEnd"/>
      <w:r w:rsidRPr="00A63597">
        <w:rPr>
          <w:rFonts w:ascii="Times New Roman" w:hAnsi="Times New Roman"/>
          <w:sz w:val="23"/>
          <w:szCs w:val="23"/>
        </w:rPr>
        <w:t xml:space="preserve"> 3 of chapter 62 of the General Laws for taxable years begi</w:t>
      </w:r>
      <w:r>
        <w:rPr>
          <w:rFonts w:ascii="Times New Roman" w:hAnsi="Times New Roman"/>
          <w:sz w:val="23"/>
          <w:szCs w:val="23"/>
        </w:rPr>
        <w:t>nning on or after January 1, 2010</w:t>
      </w:r>
      <w:r w:rsidRPr="00A63597">
        <w:rPr>
          <w:rFonts w:ascii="Times New Roman" w:hAnsi="Times New Roman"/>
          <w:sz w:val="23"/>
          <w:szCs w:val="23"/>
        </w:rPr>
        <w:t>.</w:t>
      </w:r>
    </w:p>
    <w:sectPr w:rsidR="001306BB" w:rsidSect="001306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306BB"/>
    <w:rsid w:val="000F36DE"/>
    <w:rsid w:val="00130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6DE"/>
    <w:rPr>
      <w:rFonts w:ascii="Tahoma" w:hAnsi="Tahoma" w:cs="Tahoma"/>
      <w:sz w:val="16"/>
      <w:szCs w:val="16"/>
    </w:rPr>
  </w:style>
  <w:style w:type="character" w:styleId="LineNumber">
    <w:name w:val="line number"/>
    <w:basedOn w:val="DefaultParagraphFont"/>
    <w:uiPriority w:val="99"/>
    <w:semiHidden/>
    <w:unhideWhenUsed/>
    <w:rsid w:val="000F36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1756</Characters>
  <Application>Microsoft Office Word</Application>
  <DocSecurity>0</DocSecurity>
  <Lines>14</Lines>
  <Paragraphs>4</Paragraphs>
  <ScaleCrop>false</ScaleCrop>
  <Company>Massachusetts Legislature</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2009-01-12T00:13:00Z</dcterms:created>
  <dcterms:modified xsi:type="dcterms:W3CDTF">2009-01-12T00:14:00Z</dcterms:modified>
</cp:coreProperties>
</file>