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0A" w:rsidRDefault="00A94CC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734B0A" w:rsidRDefault="00A94CC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94CC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34B0A" w:rsidRDefault="00A94C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34B0A" w:rsidRDefault="00A94C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B0A" w:rsidRDefault="00A94CC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34B0A" w:rsidRDefault="00A94CC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734B0A" w:rsidRDefault="00A94CC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B0A" w:rsidRDefault="00A94CC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34B0A" w:rsidRDefault="00A94CC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34B0A" w:rsidRDefault="00A94CC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Criminal</w:t>
      </w:r>
      <w:r>
        <w:rPr>
          <w:rFonts w:ascii="Times New Roman"/>
          <w:sz w:val="24"/>
        </w:rPr>
        <w:t xml:space="preserve"> Penalties for Illegal Lobbying.</w:t>
      </w:r>
      <w:proofErr w:type="gramEnd"/>
    </w:p>
    <w:p w:rsidR="00734B0A" w:rsidRDefault="00A94CC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4B0A" w:rsidRDefault="00A94CC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34B0A" w:rsidRDefault="00734B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34B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34B0A" w:rsidRDefault="00A94C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34B0A" w:rsidRDefault="00A94CC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34B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34B0A" w:rsidRDefault="00A94C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734B0A" w:rsidRDefault="00A94CC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734B0A" w:rsidRDefault="00A94CC4">
      <w:pPr>
        <w:suppressLineNumbers/>
      </w:pPr>
      <w:r>
        <w:br w:type="page"/>
      </w:r>
    </w:p>
    <w:p w:rsidR="00734B0A" w:rsidRDefault="00A94CC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34B0A" w:rsidRDefault="00A94C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4B0A" w:rsidRDefault="00A94CC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34B0A" w:rsidRDefault="00A94CC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4B0A" w:rsidRDefault="00A94CC4">
      <w:pPr>
        <w:suppressLineNumbers/>
        <w:spacing w:after="2"/>
      </w:pPr>
      <w:r>
        <w:rPr>
          <w:sz w:val="14"/>
        </w:rPr>
        <w:br/>
      </w:r>
      <w:r>
        <w:br/>
      </w:r>
    </w:p>
    <w:p w:rsidR="00734B0A" w:rsidRDefault="00A94CC4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Criminal Penalties for Illegal Lobbying.</w:t>
      </w:r>
      <w:proofErr w:type="gramEnd"/>
      <w:r>
        <w:br/>
      </w:r>
      <w:r>
        <w:br/>
      </w:r>
      <w:r>
        <w:br/>
      </w:r>
    </w:p>
    <w:p w:rsidR="00734B0A" w:rsidRDefault="00A94CC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94CC4" w:rsidRDefault="00A94CC4" w:rsidP="00A94CC4">
      <w:pPr>
        <w:spacing w:line="480" w:lineRule="auto"/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  <w:r>
        <w:t>“Chapter 271 of the general laws, as appearing in the 2006 official edition, is hereby amended by inserting at the end thereof the following new section: -</w:t>
      </w:r>
    </w:p>
    <w:p w:rsidR="00A94CC4" w:rsidRDefault="00A94CC4" w:rsidP="00A94CC4">
      <w:pPr>
        <w:spacing w:line="480" w:lineRule="auto"/>
      </w:pPr>
      <w:proofErr w:type="gramStart"/>
      <w:r>
        <w:t>“Section 51.</w:t>
      </w:r>
      <w:proofErr w:type="gramEnd"/>
      <w:r>
        <w:t xml:space="preserve">  </w:t>
      </w:r>
      <w:proofErr w:type="gramStart"/>
      <w:r>
        <w:t>Illegally Lobbying State Government.</w:t>
      </w:r>
      <w:proofErr w:type="gramEnd"/>
    </w:p>
    <w:p w:rsidR="00A94CC4" w:rsidRDefault="00A94CC4" w:rsidP="00A94CC4">
      <w:pPr>
        <w:spacing w:line="480" w:lineRule="auto"/>
      </w:pPr>
      <w:r>
        <w:t xml:space="preserve">“Any person found to have lobbied state government, in either the executive or the legislative branches, or any subdivision thereof, in violation of the provisions of chapter 3 shall be found guilty of a misdemeanor punishable by not more than 2 ½ years in a jail and a fine of not more than $10,000 or both for each instance thereof.  </w:t>
      </w:r>
    </w:p>
    <w:p w:rsidR="00734B0A" w:rsidRDefault="00A94CC4">
      <w:pPr>
        <w:spacing w:line="336" w:lineRule="auto"/>
      </w:pPr>
      <w:r>
        <w:rPr>
          <w:rFonts w:ascii="Times New Roman"/>
        </w:rPr>
        <w:tab/>
      </w:r>
    </w:p>
    <w:sectPr w:rsidR="00734B0A" w:rsidSect="00734B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734B0A"/>
    <w:rsid w:val="00734B0A"/>
    <w:rsid w:val="00A9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C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94C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2009-01-13T22:31:00Z</dcterms:created>
  <dcterms:modified xsi:type="dcterms:W3CDTF">2009-01-13T22:32:00Z</dcterms:modified>
</cp:coreProperties>
</file>