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71" w:rsidRDefault="008933D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820D71" w:rsidRDefault="008933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933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20D71" w:rsidRDefault="008933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20D71" w:rsidRDefault="008933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0D71" w:rsidRDefault="008933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20D71" w:rsidRDefault="008933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McGee</w:t>
      </w:r>
    </w:p>
    <w:p w:rsidR="00820D71" w:rsidRDefault="008933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0D71" w:rsidRDefault="008933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20D71" w:rsidRDefault="008933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20D71" w:rsidRDefault="008933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the Mass</w:t>
      </w:r>
      <w:r>
        <w:rPr>
          <w:rFonts w:ascii="Times New Roman"/>
          <w:sz w:val="24"/>
        </w:rPr>
        <w:t>achusetts GI bill to provide tuition and fee waivers for National Guard members and veterans.</w:t>
      </w:r>
      <w:proofErr w:type="gramEnd"/>
    </w:p>
    <w:p w:rsidR="00820D71" w:rsidRDefault="008933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0D71" w:rsidRDefault="008933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20D71" w:rsidRDefault="00820D7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20D7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20D71" w:rsidRDefault="008933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20D71" w:rsidRDefault="008933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20D7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20D71" w:rsidRDefault="008933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McGee</w:t>
                </w:r>
              </w:p>
            </w:tc>
            <w:tc>
              <w:tcPr>
                <w:tcW w:w="4500" w:type="dxa"/>
              </w:tcPr>
              <w:p w:rsidR="00820D71" w:rsidRDefault="008933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820D71" w:rsidRDefault="008933D4">
      <w:pPr>
        <w:suppressLineNumbers/>
      </w:pPr>
      <w:r>
        <w:br w:type="page"/>
      </w:r>
    </w:p>
    <w:p w:rsidR="00820D71" w:rsidRDefault="008933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20D71" w:rsidRDefault="008933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0D71" w:rsidRDefault="008933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20D71" w:rsidRDefault="008933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0D71" w:rsidRDefault="008933D4">
      <w:pPr>
        <w:suppressLineNumbers/>
        <w:spacing w:after="2"/>
      </w:pPr>
      <w:r>
        <w:rPr>
          <w:sz w:val="14"/>
        </w:rPr>
        <w:br/>
      </w:r>
      <w:r>
        <w:br/>
      </w:r>
    </w:p>
    <w:p w:rsidR="00820D71" w:rsidRDefault="008933D4">
      <w:pPr>
        <w:suppressLineNumbers/>
      </w:pPr>
      <w:r>
        <w:rPr>
          <w:rFonts w:ascii="Times New Roman"/>
          <w:smallCaps/>
          <w:sz w:val="28"/>
        </w:rPr>
        <w:t>An Act establishing the Massachusetts GI bill to provide tuition and fee waivers for National Guard members and veterans.</w:t>
      </w:r>
      <w:r>
        <w:br/>
      </w:r>
      <w:r>
        <w:br/>
      </w:r>
      <w:r>
        <w:br/>
      </w:r>
    </w:p>
    <w:p w:rsidR="00820D71" w:rsidRDefault="008933D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/>
        </w:rPr>
        <w:tab/>
      </w:r>
      <w:proofErr w:type="gramStart"/>
      <w:r>
        <w:rPr>
          <w:rFonts w:ascii="TimesNewRoman" w:hAnsi="TimesNewRoman" w:cs="TimesNewRoman"/>
        </w:rPr>
        <w:t>SECTION 1.</w:t>
      </w:r>
      <w:proofErr w:type="gramEnd"/>
      <w:r>
        <w:rPr>
          <w:rFonts w:ascii="TimesNewRoman" w:hAnsi="TimesNewRoman" w:cs="TimesNewRoman"/>
        </w:rPr>
        <w:t xml:space="preserve"> Section 19 of Chapter 15A of the General Laws is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striking out the third paragraph, inserted by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Section 2A of Chapter 130 of the acts of 2005, and inserting in place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thereof</w:t>
      </w:r>
      <w:proofErr w:type="gramEnd"/>
      <w:r>
        <w:rPr>
          <w:rFonts w:ascii="TimesNewRoman" w:hAnsi="TimesNewRoman" w:cs="TimesNewRoman"/>
        </w:rPr>
        <w:t xml:space="preserve"> the following paragraph:—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Such guidelines shall provide tuition and fee waivers for Massachusetts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National Guard members and veterans, as defined in clause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forty-</w:t>
      </w:r>
      <w:proofErr w:type="gramEnd"/>
      <w:r>
        <w:rPr>
          <w:rFonts w:ascii="TimesNewRoman" w:hAnsi="TimesNewRoman" w:cs="TimesNewRoman"/>
        </w:rPr>
        <w:t>third of Section 7 of Chapter 4. The Commonwealth, not the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institutions</w:t>
      </w:r>
      <w:proofErr w:type="gramEnd"/>
      <w:r>
        <w:rPr>
          <w:rFonts w:ascii="TimesNewRoman" w:hAnsi="TimesNewRoman" w:cs="TimesNewRoman"/>
        </w:rPr>
        <w:t xml:space="preserve"> of public higher education, shall bear the cost of such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tuition</w:t>
      </w:r>
      <w:proofErr w:type="gramEnd"/>
      <w:r>
        <w:rPr>
          <w:rFonts w:ascii="TimesNewRoman" w:hAnsi="TimesNewRoman" w:cs="TimesNewRoman"/>
        </w:rPr>
        <w:t xml:space="preserve"> and fee waivers for Massachusetts National Guard members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veterans. The guidelines shall also require applicants for tuition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fee waivers under this paragraph to demonstrate application for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all</w:t>
      </w:r>
      <w:proofErr w:type="gramEnd"/>
      <w:r>
        <w:rPr>
          <w:rFonts w:ascii="TimesNewRoman" w:hAnsi="TimesNewRoman" w:cs="TimesNewRoman"/>
        </w:rPr>
        <w:t xml:space="preserve"> available federal educational financial aid. The board shall report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</w:t>
      </w:r>
      <w:proofErr w:type="gramEnd"/>
      <w:r>
        <w:rPr>
          <w:rFonts w:ascii="TimesNewRoman" w:hAnsi="TimesNewRoman" w:cs="TimesNewRoman"/>
        </w:rPr>
        <w:t xml:space="preserve"> writing the number and cost of waivers under this paragraph not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later</w:t>
      </w:r>
      <w:proofErr w:type="gramEnd"/>
      <w:r>
        <w:rPr>
          <w:rFonts w:ascii="TimesNewRoman" w:hAnsi="TimesNewRoman" w:cs="TimesNewRoman"/>
        </w:rPr>
        <w:t xml:space="preserve"> than January 1 and June 1 of each year to the joint committee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on</w:t>
      </w:r>
      <w:proofErr w:type="gramEnd"/>
      <w:r>
        <w:rPr>
          <w:rFonts w:ascii="TimesNewRoman" w:hAnsi="TimesNewRoman" w:cs="TimesNewRoman"/>
        </w:rPr>
        <w:t xml:space="preserve"> veterans and federal affairs and the house and senate committees</w:t>
      </w:r>
    </w:p>
    <w:p w:rsidR="008933D4" w:rsidRDefault="008933D4" w:rsidP="0089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on</w:t>
      </w:r>
      <w:proofErr w:type="gramEnd"/>
      <w:r>
        <w:rPr>
          <w:rFonts w:ascii="TimesNewRoman" w:hAnsi="TimesNewRoman" w:cs="TimesNewRoman"/>
        </w:rPr>
        <w:t xml:space="preserve"> ways and means.</w:t>
      </w:r>
    </w:p>
    <w:p w:rsidR="00820D71" w:rsidRDefault="008933D4" w:rsidP="008933D4">
      <w:pPr>
        <w:spacing w:line="336" w:lineRule="auto"/>
      </w:pPr>
      <w:proofErr w:type="gramStart"/>
      <w:r>
        <w:rPr>
          <w:rFonts w:ascii="TimesNewRoman" w:hAnsi="TimesNewRoman" w:cs="TimesNewRoman"/>
        </w:rPr>
        <w:t>SECTION 2.</w:t>
      </w:r>
      <w:proofErr w:type="gramEnd"/>
      <w:r>
        <w:rPr>
          <w:rFonts w:ascii="TimesNewRoman" w:hAnsi="TimesNewRoman" w:cs="TimesNewRoman"/>
        </w:rPr>
        <w:t xml:space="preserve"> This act shall take effect on July 1, 2009</w:t>
      </w:r>
    </w:p>
    <w:sectPr w:rsidR="00820D71" w:rsidSect="00820D7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820D71"/>
    <w:rsid w:val="00820D71"/>
    <w:rsid w:val="0089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33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2009-01-16T21:56:00Z</dcterms:created>
  <dcterms:modified xsi:type="dcterms:W3CDTF">2009-01-16T21:56:00Z</dcterms:modified>
</cp:coreProperties>
</file>