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96" w:rsidRDefault="009E337F">
      <w:pPr>
        <w:suppressLineNumbers/>
        <w:spacing w:after="2"/>
        <w:jc w:val="center"/>
      </w:pPr>
      <w:r>
        <w:rPr>
          <w:rFonts w:ascii="Arial"/>
          <w:sz w:val="18"/>
        </w:rPr>
        <w:t>SENATE DOCKET, NO.         FILED ON: 1/10/2009</w:t>
      </w:r>
    </w:p>
    <w:p w:rsidR="00FD4D96" w:rsidRDefault="009E337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E4F3A" w:rsidP="00DB534B">
            <w:pPr>
              <w:suppressLineNumbers/>
              <w:jc w:val="right"/>
              <w:rPr>
                <w:b/>
                <w:sz w:val="28"/>
              </w:rPr>
            </w:pPr>
          </w:p>
        </w:tc>
      </w:tr>
    </w:tbl>
    <w:p w:rsidR="00FD4D96" w:rsidRDefault="009E337F">
      <w:pPr>
        <w:suppressLineNumbers/>
        <w:spacing w:before="2" w:after="2"/>
        <w:jc w:val="center"/>
      </w:pPr>
      <w:r>
        <w:rPr>
          <w:rFonts w:ascii="Old English Text MT"/>
          <w:sz w:val="32"/>
        </w:rPr>
        <w:t>The Commonwealth of Massachusetts</w:t>
      </w:r>
    </w:p>
    <w:p w:rsidR="00FD4D96" w:rsidRDefault="009E337F">
      <w:pPr>
        <w:suppressLineNumbers/>
        <w:spacing w:after="2"/>
        <w:jc w:val="center"/>
      </w:pPr>
      <w:r>
        <w:rPr>
          <w:rFonts w:ascii="Times New Roman"/>
          <w:b/>
          <w:sz w:val="32"/>
          <w:vertAlign w:val="superscript"/>
        </w:rPr>
        <w:t>_______________</w:t>
      </w:r>
    </w:p>
    <w:p w:rsidR="00FD4D96" w:rsidRDefault="009E337F">
      <w:pPr>
        <w:suppressLineNumbers/>
        <w:spacing w:before="2"/>
        <w:jc w:val="center"/>
      </w:pPr>
      <w:r>
        <w:rPr>
          <w:rFonts w:ascii="Times New Roman"/>
          <w:sz w:val="20"/>
        </w:rPr>
        <w:t>PRESENTED BY:</w:t>
      </w:r>
    </w:p>
    <w:p w:rsidR="00FD4D96" w:rsidRDefault="009E337F">
      <w:pPr>
        <w:suppressLineNumbers/>
        <w:spacing w:after="2"/>
        <w:jc w:val="center"/>
      </w:pPr>
      <w:r>
        <w:rPr>
          <w:rFonts w:ascii="Times New Roman"/>
          <w:b/>
          <w:sz w:val="24"/>
        </w:rPr>
        <w:t>Rosenberg, Stan (SEN)</w:t>
      </w:r>
    </w:p>
    <w:p w:rsidR="00FD4D96" w:rsidRDefault="009E337F">
      <w:pPr>
        <w:suppressLineNumbers/>
        <w:jc w:val="center"/>
      </w:pPr>
      <w:r>
        <w:rPr>
          <w:rFonts w:ascii="Times New Roman"/>
          <w:b/>
          <w:sz w:val="32"/>
          <w:vertAlign w:val="superscript"/>
        </w:rPr>
        <w:t>_______________</w:t>
      </w:r>
    </w:p>
    <w:p w:rsidR="00FD4D96" w:rsidRDefault="009E33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4D96" w:rsidRDefault="009E337F">
      <w:pPr>
        <w:suppressLineNumbers/>
      </w:pPr>
      <w:r>
        <w:rPr>
          <w:rFonts w:ascii="Times New Roman"/>
          <w:sz w:val="20"/>
        </w:rPr>
        <w:tab/>
        <w:t>The undersigned legislators and/or citizens respectfully petition for the passage of the accompanying bill:</w:t>
      </w:r>
    </w:p>
    <w:p w:rsidR="00FD4D96" w:rsidRDefault="009E337F">
      <w:pPr>
        <w:suppressLineNumbers/>
        <w:spacing w:after="2"/>
        <w:jc w:val="center"/>
      </w:pPr>
      <w:proofErr w:type="gramStart"/>
      <w:r>
        <w:rPr>
          <w:rFonts w:ascii="Times New Roman"/>
          <w:sz w:val="24"/>
        </w:rPr>
        <w:t>An Act expanding finan</w:t>
      </w:r>
      <w:r w:rsidR="001E4F3A">
        <w:rPr>
          <w:rFonts w:ascii="Times New Roman"/>
          <w:sz w:val="24"/>
        </w:rPr>
        <w:t>cial reporting requirements and</w:t>
      </w:r>
      <w:r>
        <w:rPr>
          <w:rFonts w:ascii="Times New Roman"/>
          <w:sz w:val="24"/>
        </w:rPr>
        <w:t xml:space="preserve"> information available for voters regarding ballot initiatives.</w:t>
      </w:r>
      <w:proofErr w:type="gramEnd"/>
    </w:p>
    <w:p w:rsidR="00FD4D96" w:rsidRDefault="009E337F">
      <w:pPr>
        <w:suppressLineNumbers/>
        <w:spacing w:after="2"/>
        <w:jc w:val="center"/>
      </w:pPr>
      <w:r>
        <w:rPr>
          <w:rFonts w:ascii="Times New Roman"/>
          <w:b/>
          <w:sz w:val="32"/>
          <w:vertAlign w:val="superscript"/>
        </w:rPr>
        <w:t>_______________</w:t>
      </w:r>
    </w:p>
    <w:p w:rsidR="00FD4D96" w:rsidRDefault="009E337F">
      <w:pPr>
        <w:suppressLineNumbers/>
        <w:jc w:val="center"/>
      </w:pPr>
      <w:r>
        <w:rPr>
          <w:rFonts w:ascii="Times New Roman"/>
          <w:sz w:val="20"/>
        </w:rPr>
        <w:t>PETITION OF:</w:t>
      </w:r>
    </w:p>
    <w:p w:rsidR="00FD4D96" w:rsidRDefault="00FD4D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4D96">
            <w:tc>
              <w:tcPr>
                <w:tcW w:w="4500" w:type="dxa"/>
                <w:tcBorders>
                  <w:top w:val="nil"/>
                  <w:bottom w:val="single" w:sz="4" w:space="0" w:color="auto"/>
                  <w:right w:val="single" w:sz="4" w:space="0" w:color="auto"/>
                </w:tcBorders>
              </w:tcPr>
              <w:p w:rsidR="00FD4D96" w:rsidRDefault="009E337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4D96" w:rsidRDefault="009E337F">
                <w:pPr>
                  <w:suppressLineNumbers/>
                  <w:spacing w:after="2"/>
                  <w:rPr>
                    <w:smallCaps/>
                  </w:rPr>
                </w:pPr>
                <w:r>
                  <w:rPr>
                    <w:rFonts w:ascii="Times New Roman"/>
                    <w:smallCaps/>
                    <w:sz w:val="24"/>
                  </w:rPr>
                  <w:t>District/Address:</w:t>
                </w:r>
              </w:p>
            </w:tc>
          </w:tr>
          <w:tr w:rsidR="00FD4D96">
            <w:tc>
              <w:tcPr>
                <w:tcW w:w="4500" w:type="dxa"/>
              </w:tcPr>
              <w:p w:rsidR="00FD4D96" w:rsidRDefault="009E337F">
                <w:pPr>
                  <w:suppressLineNumbers/>
                  <w:spacing w:after="2"/>
                  <w:rPr>
                    <w:rFonts w:ascii="Times New Roman"/>
                  </w:rPr>
                </w:pPr>
                <w:r>
                  <w:rPr>
                    <w:rFonts w:ascii="Times New Roman"/>
                  </w:rPr>
                  <w:t>Rosenberg, Stan (SEN)</w:t>
                </w:r>
              </w:p>
            </w:tc>
            <w:tc>
              <w:tcPr>
                <w:tcW w:w="4500" w:type="dxa"/>
              </w:tcPr>
              <w:p w:rsidR="00FD4D96" w:rsidRDefault="009E337F">
                <w:pPr>
                  <w:suppressLineNumbers/>
                  <w:spacing w:after="2"/>
                  <w:rPr>
                    <w:rFonts w:ascii="Times New Roman"/>
                  </w:rPr>
                </w:pPr>
                <w:r>
                  <w:rPr>
                    <w:rFonts w:ascii="Times New Roman"/>
                  </w:rPr>
                  <w:t>Hampshire and Franklin</w:t>
                </w:r>
              </w:p>
            </w:tc>
          </w:tr>
        </w:tbl>
      </w:sdtContent>
    </w:sdt>
    <w:p w:rsidR="00FD4D96" w:rsidRDefault="009E337F">
      <w:pPr>
        <w:suppressLineNumbers/>
      </w:pPr>
      <w:r>
        <w:br w:type="page"/>
      </w:r>
    </w:p>
    <w:p w:rsidR="00FD4D96" w:rsidRDefault="009E337F">
      <w:pPr>
        <w:suppressLineNumbers/>
        <w:jc w:val="center"/>
      </w:pPr>
      <w:r>
        <w:rPr>
          <w:rFonts w:ascii="Times New Roman"/>
          <w:sz w:val="24"/>
        </w:rPr>
        <w:lastRenderedPageBreak/>
        <w:t>[SIMILAR MATTER FILED IN PREVIOUS SESSION</w:t>
      </w:r>
      <w:r>
        <w:rPr>
          <w:rFonts w:ascii="Times New Roman"/>
          <w:sz w:val="24"/>
        </w:rPr>
        <w:br/>
        <w:t>SEE SENATE, NO. S00458 OF 2007-2008.]</w:t>
      </w:r>
    </w:p>
    <w:p w:rsidR="00FD4D96" w:rsidRDefault="009E337F">
      <w:pPr>
        <w:suppressLineNumbers/>
        <w:spacing w:before="2" w:after="2"/>
        <w:jc w:val="center"/>
      </w:pPr>
      <w:r>
        <w:rPr>
          <w:rFonts w:ascii="Old English Text MT"/>
          <w:sz w:val="32"/>
        </w:rPr>
        <w:t>The Commonwealth of Massachusetts</w:t>
      </w:r>
      <w:r>
        <w:rPr>
          <w:rFonts w:ascii="Old English Text MT"/>
          <w:sz w:val="32"/>
        </w:rPr>
        <w:br/>
      </w:r>
    </w:p>
    <w:p w:rsidR="00FD4D96" w:rsidRDefault="009E337F">
      <w:pPr>
        <w:suppressLineNumbers/>
        <w:spacing w:after="2"/>
        <w:jc w:val="center"/>
      </w:pPr>
      <w:r>
        <w:rPr>
          <w:rFonts w:ascii="Times New Roman"/>
          <w:b/>
          <w:sz w:val="24"/>
          <w:vertAlign w:val="superscript"/>
        </w:rPr>
        <w:t>_______________</w:t>
      </w:r>
    </w:p>
    <w:p w:rsidR="00FD4D96" w:rsidRDefault="009E337F">
      <w:pPr>
        <w:suppressLineNumbers/>
        <w:spacing w:after="2"/>
        <w:jc w:val="center"/>
      </w:pPr>
      <w:r>
        <w:rPr>
          <w:rFonts w:ascii="Times New Roman"/>
          <w:b/>
          <w:sz w:val="18"/>
        </w:rPr>
        <w:t>In the Year Two Thousand and Nine</w:t>
      </w:r>
    </w:p>
    <w:p w:rsidR="00FD4D96" w:rsidRDefault="009E337F">
      <w:pPr>
        <w:suppressLineNumbers/>
        <w:spacing w:after="2"/>
        <w:jc w:val="center"/>
      </w:pPr>
      <w:r>
        <w:rPr>
          <w:rFonts w:ascii="Times New Roman"/>
          <w:b/>
          <w:sz w:val="24"/>
          <w:vertAlign w:val="superscript"/>
        </w:rPr>
        <w:t>_______________</w:t>
      </w:r>
    </w:p>
    <w:p w:rsidR="00FD4D96" w:rsidRDefault="009E337F">
      <w:pPr>
        <w:suppressLineNumbers/>
        <w:spacing w:after="2"/>
      </w:pPr>
      <w:r>
        <w:rPr>
          <w:sz w:val="14"/>
        </w:rPr>
        <w:br/>
      </w:r>
      <w:r>
        <w:br/>
      </w:r>
    </w:p>
    <w:p w:rsidR="00FD4D96" w:rsidRDefault="009E337F">
      <w:pPr>
        <w:suppressLineNumbers/>
      </w:pPr>
      <w:r>
        <w:rPr>
          <w:rFonts w:ascii="Times New Roman"/>
          <w:smallCaps/>
          <w:sz w:val="28"/>
        </w:rPr>
        <w:t>An Act expanding financ</w:t>
      </w:r>
      <w:r w:rsidR="001E4F3A">
        <w:rPr>
          <w:rFonts w:ascii="Times New Roman"/>
          <w:smallCaps/>
          <w:sz w:val="28"/>
        </w:rPr>
        <w:t xml:space="preserve">ial reporting requirements and </w:t>
      </w:r>
      <w:r>
        <w:rPr>
          <w:rFonts w:ascii="Times New Roman"/>
          <w:smallCaps/>
          <w:sz w:val="28"/>
        </w:rPr>
        <w:t>information available for voters regarding ballot initiatives.</w:t>
      </w:r>
      <w:r>
        <w:br/>
      </w:r>
      <w:r>
        <w:br/>
      </w:r>
      <w:r>
        <w:br/>
      </w:r>
    </w:p>
    <w:p w:rsidR="00FD4D96" w:rsidRDefault="009E33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337F" w:rsidRPr="009E337F" w:rsidRDefault="009E337F" w:rsidP="009E337F">
      <w:pPr>
        <w:spacing w:line="336" w:lineRule="auto"/>
        <w:rPr>
          <w:rFonts w:ascii="Times New Roman" w:hAnsi="Times New Roman" w:cs="Times New Roman"/>
        </w:rPr>
      </w:pPr>
      <w:proofErr w:type="gramStart"/>
      <w:r w:rsidRPr="009E337F">
        <w:rPr>
          <w:rFonts w:ascii="Times New Roman" w:hAnsi="Times New Roman" w:cs="Times New Roman"/>
        </w:rPr>
        <w:t>SECTION 1.</w:t>
      </w:r>
      <w:proofErr w:type="gramEnd"/>
      <w:r w:rsidRPr="009E337F">
        <w:rPr>
          <w:rFonts w:ascii="Times New Roman" w:hAnsi="Times New Roman" w:cs="Times New Roman"/>
        </w:rPr>
        <w:t xml:space="preserve"> Chapter 9 of the General Laws is hereby amended by inserting after Section 9A the following section:-</w:t>
      </w:r>
    </w:p>
    <w:p w:rsidR="009E337F" w:rsidRPr="009E337F" w:rsidRDefault="009E337F" w:rsidP="009E337F">
      <w:pPr>
        <w:spacing w:line="336" w:lineRule="auto"/>
        <w:rPr>
          <w:rFonts w:ascii="Times New Roman"/>
        </w:rPr>
      </w:pPr>
      <w:proofErr w:type="gramStart"/>
      <w:r w:rsidRPr="009E337F">
        <w:rPr>
          <w:rFonts w:ascii="Times New Roman" w:hAnsi="Times New Roman" w:cs="Times New Roman"/>
        </w:rPr>
        <w:t>Section 9B.</w:t>
      </w:r>
      <w:proofErr w:type="gramEnd"/>
      <w:r w:rsidRPr="009E337F">
        <w:rPr>
          <w:rFonts w:ascii="Times New Roman" w:hAnsi="Times New Roman" w:cs="Times New Roman"/>
        </w:rPr>
        <w:t xml:space="preserve"> There shall be in the department of the state secretary, but not under his supervision or control, a Ballot Question Title And Summary Statement Commission consisting of the state secretary or his or her designee,</w:t>
      </w:r>
      <w:r w:rsidRPr="009E337F">
        <w:rPr>
          <w:rFonts w:ascii="Times New Roman"/>
        </w:rPr>
        <w:t xml:space="preserve"> who shall serve as it</w:t>
      </w:r>
      <w:r w:rsidRPr="009E337F">
        <w:rPr>
          <w:rFonts w:ascii="Times New Roman"/>
        </w:rPr>
        <w:t>’</w:t>
      </w:r>
      <w:r w:rsidRPr="009E337F">
        <w:rPr>
          <w:rFonts w:ascii="Times New Roman"/>
        </w:rPr>
        <w:t>s chairperson, the attorney general or his or her designee, three persons designated by the governor.</w:t>
      </w:r>
      <w:r w:rsidRPr="009E337F">
        <w:rPr>
          <w:rFonts w:ascii="Times New Roman"/>
        </w:rPr>
        <w:t> </w:t>
      </w:r>
      <w:r w:rsidRPr="009E337F">
        <w:rPr>
          <w:rFonts w:ascii="Times New Roman"/>
        </w:rPr>
        <w:t xml:space="preserve"> Persons designated by the governor will serve a term coterminous with the Governor</w:t>
      </w:r>
      <w:r w:rsidRPr="009E337F">
        <w:rPr>
          <w:rFonts w:ascii="Times New Roman"/>
        </w:rPr>
        <w:t>’</w:t>
      </w:r>
      <w:r w:rsidRPr="009E337F">
        <w:rPr>
          <w:rFonts w:ascii="Times New Roman"/>
        </w:rPr>
        <w:t>s and be expected to have received training and have experience in developing survey questions of a fair and unbiased nature, or be retired justices from the state court system, and in either instance not currently employees of the Commonwealth. Said Commission will receive draft titles and summaries from the attorney general for use on the state ballot and petition forms and prepare final titles and summaries for use by the state secretary.</w:t>
      </w:r>
      <w:r w:rsidRPr="009E337F">
        <w:rPr>
          <w:rFonts w:ascii="Times New Roman"/>
        </w:rPr>
        <w:t> </w:t>
      </w:r>
      <w:r w:rsidRPr="009E337F">
        <w:rPr>
          <w:rFonts w:ascii="Times New Roman"/>
        </w:rPr>
        <w:t xml:space="preserve"> Upon receipt of said drafts from the attorney general, the Commission will circulate said drafts by electronic and other means within one business day and begin a ten day public comment period in order to solicit public and expert testimony on the merits of the draft and in order to solicit proposals for its possible improvement.</w:t>
      </w:r>
      <w:r w:rsidRPr="009E337F">
        <w:rPr>
          <w:rFonts w:ascii="Times New Roman"/>
        </w:rPr>
        <w:t>  </w:t>
      </w:r>
      <w:r w:rsidRPr="009E337F">
        <w:rPr>
          <w:rFonts w:ascii="Times New Roman"/>
        </w:rPr>
        <w:t xml:space="preserve"> Ten days following the close of the public comment period, the Commission will make available to the state secretary the completed title and summary language for printing on blank petitions by the state secretary to allow filing within the </w:t>
      </w:r>
      <w:proofErr w:type="gramStart"/>
      <w:r w:rsidRPr="009E337F">
        <w:rPr>
          <w:rFonts w:ascii="Times New Roman"/>
        </w:rPr>
        <w:t>Constitutionally</w:t>
      </w:r>
      <w:proofErr w:type="gramEnd"/>
      <w:r w:rsidRPr="009E337F">
        <w:rPr>
          <w:rFonts w:ascii="Times New Roman"/>
        </w:rPr>
        <w:t xml:space="preserve"> prescribed period.</w:t>
      </w:r>
      <w:r w:rsidRPr="009E337F">
        <w:rPr>
          <w:rFonts w:ascii="Times New Roman"/>
        </w:rPr>
        <w:t> </w:t>
      </w:r>
      <w:r w:rsidRPr="009E337F">
        <w:rPr>
          <w:rFonts w:ascii="Times New Roman"/>
        </w:rPr>
        <w:t xml:space="preserve"> The Ballot Question Title </w:t>
      </w:r>
      <w:proofErr w:type="gramStart"/>
      <w:r w:rsidRPr="009E337F">
        <w:rPr>
          <w:rFonts w:ascii="Times New Roman"/>
        </w:rPr>
        <w:t>And</w:t>
      </w:r>
      <w:proofErr w:type="gramEnd"/>
      <w:r w:rsidRPr="009E337F">
        <w:rPr>
          <w:rFonts w:ascii="Times New Roman"/>
        </w:rPr>
        <w:t xml:space="preserve"> Summary Statement Commission shall also be responsible for drafting a 500 word explanatory statement describing the consequence of an </w:t>
      </w:r>
      <w:r w:rsidRPr="009E337F">
        <w:rPr>
          <w:rFonts w:ascii="Times New Roman"/>
        </w:rPr>
        <w:lastRenderedPageBreak/>
        <w:t>affirmative and negative decision on the question described and submitting said statement to the state secretary for use in providing information to voters in preparation for the state election in which the question shall appear.</w:t>
      </w:r>
      <w:r w:rsidRPr="009E337F">
        <w:rPr>
          <w:rFonts w:ascii="Times New Roman"/>
        </w:rPr>
        <w:t> </w:t>
      </w:r>
      <w:r w:rsidRPr="009E337F">
        <w:rPr>
          <w:rFonts w:ascii="Times New Roman"/>
        </w:rPr>
        <w:t xml:space="preserve"> As part of the drafting process, the Commission shall hold public hearings and receive public comment on the drafts submitted to the public for their consideration. </w:t>
      </w:r>
    </w:p>
    <w:p w:rsidR="009E337F" w:rsidRPr="009E337F" w:rsidRDefault="009E337F" w:rsidP="009E337F">
      <w:pPr>
        <w:spacing w:line="336" w:lineRule="auto"/>
        <w:rPr>
          <w:rFonts w:ascii="Times New Roman"/>
        </w:rPr>
      </w:pPr>
      <w:proofErr w:type="gramStart"/>
      <w:r w:rsidRPr="009E337F">
        <w:rPr>
          <w:rFonts w:ascii="Times New Roman"/>
        </w:rPr>
        <w:t>SECTION 2.</w:t>
      </w:r>
      <w:proofErr w:type="gramEnd"/>
      <w:r w:rsidRPr="009E337F">
        <w:rPr>
          <w:rFonts w:ascii="Times New Roman"/>
        </w:rPr>
        <w:t xml:space="preserve"> Chapter 9 is further amended by inserting after Section 9B the following section:-</w:t>
      </w:r>
    </w:p>
    <w:p w:rsidR="009E337F" w:rsidRPr="009E337F" w:rsidRDefault="009E337F" w:rsidP="009E337F">
      <w:pPr>
        <w:spacing w:line="336" w:lineRule="auto"/>
        <w:rPr>
          <w:rFonts w:ascii="Times New Roman"/>
        </w:rPr>
      </w:pPr>
      <w:r w:rsidRPr="009E337F">
        <w:rPr>
          <w:rFonts w:ascii="Times New Roman"/>
        </w:rPr>
        <w:t>Section 9C. There shall be in the department of the state secretary, but not under his supervision or control, a Ballot Question Fiscal Impact Statement Commission consisting of the state secretary or his or her designee, who shall serve as it</w:t>
      </w:r>
      <w:r w:rsidRPr="009E337F">
        <w:rPr>
          <w:rFonts w:ascii="Times New Roman"/>
        </w:rPr>
        <w:t>’</w:t>
      </w:r>
      <w:r w:rsidRPr="009E337F">
        <w:rPr>
          <w:rFonts w:ascii="Times New Roman"/>
        </w:rPr>
        <w:t>s chairperson, the chairpersons and ranking minority members of the House and Senate Committees on Ways and Means or their designees, the state treasurer or his or her designee, the secretary of administration and finance or his or her designee, and a person designated by the Massachusetts Municipal Association.</w:t>
      </w:r>
      <w:r w:rsidRPr="009E337F">
        <w:rPr>
          <w:rFonts w:ascii="Times New Roman"/>
        </w:rPr>
        <w:t> </w:t>
      </w:r>
      <w:r w:rsidRPr="009E337F">
        <w:rPr>
          <w:rFonts w:ascii="Times New Roman"/>
        </w:rPr>
        <w:t xml:space="preserve"> The Ballot Question Fiscal Impact Statement Commission shall be responsible for drafting a 100 word explanatory statement describing the fiscal consequence for state and local government finances of an affirmative decision on the question described and submitting said statement to the state secretary for use in providing information to voters in preparation for the state election in which the question shall appear.</w:t>
      </w:r>
      <w:r w:rsidRPr="009E337F">
        <w:rPr>
          <w:rFonts w:ascii="Times New Roman"/>
        </w:rPr>
        <w:t> </w:t>
      </w:r>
      <w:r w:rsidRPr="009E337F">
        <w:rPr>
          <w:rFonts w:ascii="Times New Roman"/>
        </w:rPr>
        <w:t xml:space="preserve"> As part of the drafting process, the Commission shall hold public hearings and receive public comment on the drafts submitted to the public for their consideration.</w:t>
      </w:r>
      <w:r w:rsidRPr="009E337F">
        <w:rPr>
          <w:rFonts w:ascii="Times New Roman"/>
        </w:rPr>
        <w:t> </w:t>
      </w:r>
      <w:r w:rsidRPr="009E337F">
        <w:rPr>
          <w:rFonts w:ascii="Times New Roman"/>
        </w:rPr>
        <w:t xml:space="preserve"> If at least five Commission members </w:t>
      </w:r>
      <w:proofErr w:type="spellStart"/>
      <w:r w:rsidRPr="009E337F">
        <w:rPr>
          <w:rFonts w:ascii="Times New Roman"/>
        </w:rPr>
        <w:t>can not</w:t>
      </w:r>
      <w:proofErr w:type="spellEnd"/>
      <w:r w:rsidRPr="009E337F">
        <w:rPr>
          <w:rFonts w:ascii="Times New Roman"/>
        </w:rPr>
        <w:t xml:space="preserve"> agree on a final fiscal impact statement the following statement will be delivered for use by the state secretary:</w:t>
      </w:r>
      <w:r w:rsidRPr="009E337F">
        <w:rPr>
          <w:rFonts w:ascii="Times New Roman"/>
        </w:rPr>
        <w:t> </w:t>
      </w:r>
      <w:r w:rsidRPr="009E337F">
        <w:rPr>
          <w:rFonts w:ascii="Times New Roman"/>
        </w:rPr>
        <w:t xml:space="preserve"> </w:t>
      </w:r>
      <w:r w:rsidRPr="009E337F">
        <w:rPr>
          <w:rFonts w:ascii="Times New Roman"/>
        </w:rPr>
        <w:t>“</w:t>
      </w:r>
      <w:r w:rsidRPr="009E337F">
        <w:rPr>
          <w:rFonts w:ascii="Times New Roman"/>
        </w:rPr>
        <w:t xml:space="preserve">The fiscal impact of this measure, if any, </w:t>
      </w:r>
      <w:proofErr w:type="spellStart"/>
      <w:r w:rsidRPr="009E337F">
        <w:rPr>
          <w:rFonts w:ascii="Times New Roman"/>
        </w:rPr>
        <w:t>can not</w:t>
      </w:r>
      <w:proofErr w:type="spellEnd"/>
      <w:r w:rsidRPr="009E337F">
        <w:rPr>
          <w:rFonts w:ascii="Times New Roman"/>
        </w:rPr>
        <w:t xml:space="preserve"> be reasonably determined at this time</w:t>
      </w:r>
      <w:r w:rsidRPr="009E337F">
        <w:rPr>
          <w:rFonts w:ascii="Times New Roman"/>
        </w:rPr>
        <w:t>”</w:t>
      </w:r>
    </w:p>
    <w:p w:rsidR="009E337F" w:rsidRPr="009E337F" w:rsidRDefault="009E337F" w:rsidP="009E337F">
      <w:pPr>
        <w:spacing w:line="336" w:lineRule="auto"/>
        <w:rPr>
          <w:rFonts w:ascii="Times New Roman"/>
        </w:rPr>
      </w:pPr>
      <w:proofErr w:type="gramStart"/>
      <w:r w:rsidRPr="009E337F">
        <w:rPr>
          <w:rFonts w:ascii="Times New Roman"/>
        </w:rPr>
        <w:t>SECTION 3.</w:t>
      </w:r>
      <w:proofErr w:type="gramEnd"/>
      <w:r w:rsidRPr="009E337F">
        <w:rPr>
          <w:rFonts w:ascii="Times New Roman"/>
        </w:rPr>
        <w:t xml:space="preserve"> Chapter 9 is further amended by inserting after Section 9C the following section:-</w:t>
      </w:r>
    </w:p>
    <w:p w:rsidR="009E337F" w:rsidRPr="009E337F" w:rsidRDefault="009E337F" w:rsidP="009E337F">
      <w:pPr>
        <w:spacing w:line="336" w:lineRule="auto"/>
        <w:rPr>
          <w:rFonts w:ascii="Times New Roman"/>
        </w:rPr>
      </w:pPr>
      <w:r w:rsidRPr="009E337F">
        <w:rPr>
          <w:rFonts w:ascii="Times New Roman"/>
        </w:rPr>
        <w:t>Section 9D. For the administration and support of activities authorized under Sections 9B and 9C of this Chapter, the state secretary may employ and assign such assistants and other employees as are required.</w:t>
      </w:r>
    </w:p>
    <w:p w:rsidR="009E337F" w:rsidRPr="009E337F" w:rsidRDefault="009E337F" w:rsidP="009E337F">
      <w:pPr>
        <w:spacing w:line="336" w:lineRule="auto"/>
        <w:rPr>
          <w:rFonts w:ascii="Times New Roman"/>
        </w:rPr>
      </w:pPr>
      <w:proofErr w:type="gramStart"/>
      <w:r w:rsidRPr="009E337F">
        <w:rPr>
          <w:rFonts w:ascii="Times New Roman"/>
        </w:rPr>
        <w:t>SECTION 4.</w:t>
      </w:r>
      <w:proofErr w:type="gramEnd"/>
      <w:r w:rsidRPr="009E337F">
        <w:rPr>
          <w:rFonts w:ascii="Times New Roman"/>
        </w:rPr>
        <w:t xml:space="preserve"> Chapter 53 of the General Laws is hereby amended by inserting at the end of Section 7, the following:-</w:t>
      </w:r>
    </w:p>
    <w:p w:rsidR="009E337F" w:rsidRPr="009E337F" w:rsidRDefault="009E337F" w:rsidP="009E337F">
      <w:pPr>
        <w:spacing w:line="336" w:lineRule="auto"/>
        <w:rPr>
          <w:rFonts w:ascii="Times New Roman"/>
        </w:rPr>
      </w:pPr>
      <w:r w:rsidRPr="009E337F">
        <w:rPr>
          <w:rFonts w:ascii="Times New Roman"/>
        </w:rPr>
        <w:t xml:space="preserve">Subsection I: The state secretary shall further promulgate regulations governing the conduct of paid signature gatherers for ballot questions, designed to achieve and maintain security from forgery and fraud in the collection of such signatures on petitions for ballot questions and names thereon. Such regulations shall: </w:t>
      </w:r>
    </w:p>
    <w:p w:rsidR="009E337F" w:rsidRPr="009E337F" w:rsidRDefault="009E337F" w:rsidP="009E337F">
      <w:pPr>
        <w:spacing w:line="336" w:lineRule="auto"/>
        <w:rPr>
          <w:rFonts w:ascii="Times New Roman"/>
        </w:rPr>
      </w:pPr>
      <w:r w:rsidRPr="009E337F">
        <w:rPr>
          <w:rFonts w:ascii="Times New Roman"/>
        </w:rPr>
        <w:t xml:space="preserve">(a) </w:t>
      </w:r>
      <w:proofErr w:type="gramStart"/>
      <w:r w:rsidRPr="009E337F">
        <w:rPr>
          <w:rFonts w:ascii="Times New Roman"/>
        </w:rPr>
        <w:t>prohibit</w:t>
      </w:r>
      <w:proofErr w:type="gramEnd"/>
      <w:r w:rsidRPr="009E337F">
        <w:rPr>
          <w:rFonts w:ascii="Times New Roman"/>
        </w:rPr>
        <w:t xml:space="preserve"> companies paid to collect signatures for ballot petitions from contracting to do so for more than one ballot question in any two year election cycle;</w:t>
      </w:r>
    </w:p>
    <w:p w:rsidR="009E337F" w:rsidRPr="009E337F" w:rsidRDefault="009E337F" w:rsidP="009E337F">
      <w:pPr>
        <w:spacing w:line="336" w:lineRule="auto"/>
        <w:rPr>
          <w:rFonts w:ascii="Times New Roman"/>
        </w:rPr>
      </w:pPr>
      <w:r w:rsidRPr="009E337F">
        <w:rPr>
          <w:rFonts w:ascii="Times New Roman"/>
        </w:rPr>
        <w:lastRenderedPageBreak/>
        <w:t xml:space="preserve">(b) </w:t>
      </w:r>
      <w:proofErr w:type="gramStart"/>
      <w:r w:rsidRPr="009E337F">
        <w:rPr>
          <w:rFonts w:ascii="Times New Roman"/>
        </w:rPr>
        <w:t>prohibit</w:t>
      </w:r>
      <w:proofErr w:type="gramEnd"/>
      <w:r w:rsidRPr="009E337F">
        <w:rPr>
          <w:rFonts w:ascii="Times New Roman"/>
        </w:rPr>
        <w:t xml:space="preserve"> individual signature gatherers paid for such services from collecting signatures for more than one ballot question during the same twenty-four hour period;</w:t>
      </w:r>
    </w:p>
    <w:p w:rsidR="009E337F" w:rsidRPr="009E337F" w:rsidRDefault="009E337F" w:rsidP="009E337F">
      <w:pPr>
        <w:spacing w:line="336" w:lineRule="auto"/>
        <w:rPr>
          <w:rFonts w:ascii="Times New Roman"/>
        </w:rPr>
      </w:pPr>
      <w:r w:rsidRPr="009E337F">
        <w:rPr>
          <w:rFonts w:ascii="Times New Roman"/>
        </w:rPr>
        <w:t xml:space="preserve">(c) </w:t>
      </w:r>
      <w:proofErr w:type="gramStart"/>
      <w:r w:rsidRPr="009E337F">
        <w:rPr>
          <w:rFonts w:ascii="Times New Roman"/>
        </w:rPr>
        <w:t>require</w:t>
      </w:r>
      <w:proofErr w:type="gramEnd"/>
      <w:r w:rsidRPr="009E337F">
        <w:rPr>
          <w:rFonts w:ascii="Times New Roman"/>
        </w:rPr>
        <w:t xml:space="preserve"> individual signature gatherers paid for such services to display identification indicating the company or organization that is paying for the service, a phone number for that organization, and the individual collector</w:t>
      </w:r>
      <w:r w:rsidRPr="009E337F">
        <w:rPr>
          <w:rFonts w:ascii="Times New Roman"/>
        </w:rPr>
        <w:t>’</w:t>
      </w:r>
      <w:r w:rsidRPr="009E337F">
        <w:rPr>
          <w:rFonts w:ascii="Times New Roman"/>
        </w:rPr>
        <w:t>s state of residence;</w:t>
      </w:r>
    </w:p>
    <w:p w:rsidR="009E337F" w:rsidRPr="009E337F" w:rsidRDefault="009E337F" w:rsidP="009E337F">
      <w:pPr>
        <w:spacing w:line="336" w:lineRule="auto"/>
        <w:rPr>
          <w:rFonts w:ascii="Times New Roman"/>
        </w:rPr>
      </w:pPr>
      <w:r w:rsidRPr="009E337F">
        <w:rPr>
          <w:rFonts w:ascii="Times New Roman"/>
        </w:rPr>
        <w:t xml:space="preserve">(d) </w:t>
      </w:r>
      <w:proofErr w:type="gramStart"/>
      <w:r w:rsidRPr="009E337F">
        <w:rPr>
          <w:rFonts w:ascii="Times New Roman"/>
        </w:rPr>
        <w:t>require</w:t>
      </w:r>
      <w:proofErr w:type="gramEnd"/>
      <w:r w:rsidRPr="009E337F">
        <w:rPr>
          <w:rFonts w:ascii="Times New Roman"/>
        </w:rPr>
        <w:t xml:space="preserve"> that individual signature gatherers paid for such services sign a sworn oath upon submitting such signatures to the local registrar declaring that the signatures submitted were signed in their presence, and, to the best of their knowledge, the signatures submitted are names of qualified voters.</w:t>
      </w:r>
    </w:p>
    <w:p w:rsidR="009E337F" w:rsidRPr="009E337F" w:rsidRDefault="009E337F" w:rsidP="009E337F">
      <w:pPr>
        <w:spacing w:line="336" w:lineRule="auto"/>
        <w:rPr>
          <w:rFonts w:ascii="Times New Roman"/>
        </w:rPr>
      </w:pPr>
      <w:proofErr w:type="gramStart"/>
      <w:r w:rsidRPr="009E337F">
        <w:rPr>
          <w:rFonts w:ascii="Times New Roman"/>
        </w:rPr>
        <w:t>SECTION 5.</w:t>
      </w:r>
      <w:proofErr w:type="gramEnd"/>
      <w:r w:rsidRPr="009E337F">
        <w:rPr>
          <w:rFonts w:ascii="Times New Roman"/>
        </w:rPr>
        <w:t xml:space="preserve"> Chapter 54 of the General Laws is hereby amended by inserting after Section 53 the following section:-</w:t>
      </w:r>
    </w:p>
    <w:p w:rsidR="009E337F" w:rsidRPr="009E337F" w:rsidRDefault="009E337F" w:rsidP="009E337F">
      <w:pPr>
        <w:spacing w:line="336" w:lineRule="auto"/>
        <w:rPr>
          <w:rFonts w:ascii="Times New Roman"/>
        </w:rPr>
      </w:pPr>
      <w:proofErr w:type="gramStart"/>
      <w:r w:rsidRPr="009E337F">
        <w:rPr>
          <w:rFonts w:ascii="Times New Roman"/>
        </w:rPr>
        <w:t>Section 53A.</w:t>
      </w:r>
      <w:proofErr w:type="gramEnd"/>
      <w:r w:rsidRPr="009E337F">
        <w:rPr>
          <w:rFonts w:ascii="Times New Roman"/>
          <w:b/>
          <w:bCs/>
        </w:rPr>
        <w:t xml:space="preserve"> </w:t>
      </w:r>
      <w:r w:rsidRPr="009E337F">
        <w:rPr>
          <w:rFonts w:ascii="Times New Roman"/>
        </w:rPr>
        <w:t xml:space="preserve">The secretary of the Commonwealth shall publish the following on its website and in the information for </w:t>
      </w:r>
      <w:proofErr w:type="gramStart"/>
      <w:r w:rsidRPr="009E337F">
        <w:rPr>
          <w:rFonts w:ascii="Times New Roman"/>
        </w:rPr>
        <w:t>voters</w:t>
      </w:r>
      <w:proofErr w:type="gramEnd"/>
      <w:r w:rsidRPr="009E337F">
        <w:rPr>
          <w:rFonts w:ascii="Times New Roman"/>
        </w:rPr>
        <w:t xml:space="preserve"> material: </w:t>
      </w:r>
    </w:p>
    <w:p w:rsidR="009E337F" w:rsidRPr="009E337F" w:rsidRDefault="009E337F" w:rsidP="009E337F">
      <w:pPr>
        <w:spacing w:line="336" w:lineRule="auto"/>
        <w:rPr>
          <w:rFonts w:ascii="Times New Roman"/>
        </w:rPr>
      </w:pPr>
      <w:r w:rsidRPr="009E337F">
        <w:rPr>
          <w:rFonts w:ascii="Times New Roman"/>
        </w:rPr>
        <w:t>(a) the most recent list of the top 10 contributors to committees organized for the purpose of supporting and committees organized for the purpose of defeating a ballot question and all contributors to each committee organized for said purposes contributing above $5,000 in any one election cycle;</w:t>
      </w:r>
    </w:p>
    <w:p w:rsidR="009E337F" w:rsidRPr="009E337F" w:rsidRDefault="009E337F" w:rsidP="009E337F">
      <w:pPr>
        <w:spacing w:line="336" w:lineRule="auto"/>
        <w:rPr>
          <w:rFonts w:ascii="Times New Roman"/>
        </w:rPr>
      </w:pPr>
      <w:r w:rsidRPr="009E337F">
        <w:rPr>
          <w:rFonts w:ascii="Times New Roman"/>
        </w:rPr>
        <w:t>(</w:t>
      </w:r>
      <w:proofErr w:type="gramStart"/>
      <w:r w:rsidRPr="009E337F">
        <w:rPr>
          <w:rFonts w:ascii="Times New Roman"/>
        </w:rPr>
        <w:t>b</w:t>
      </w:r>
      <w:proofErr w:type="gramEnd"/>
      <w:r w:rsidRPr="009E337F">
        <w:rPr>
          <w:rFonts w:ascii="Times New Roman"/>
        </w:rPr>
        <w:t>) the most recent contribution amount for each listed contributor;</w:t>
      </w:r>
    </w:p>
    <w:p w:rsidR="009E337F" w:rsidRPr="009E337F" w:rsidRDefault="009E337F" w:rsidP="009E337F">
      <w:pPr>
        <w:spacing w:line="336" w:lineRule="auto"/>
        <w:rPr>
          <w:rFonts w:ascii="Times New Roman"/>
        </w:rPr>
      </w:pPr>
      <w:r w:rsidRPr="009E337F">
        <w:rPr>
          <w:rFonts w:ascii="Times New Roman"/>
        </w:rPr>
        <w:t xml:space="preserve">(c) </w:t>
      </w:r>
      <w:proofErr w:type="gramStart"/>
      <w:r w:rsidRPr="009E337F">
        <w:rPr>
          <w:rFonts w:ascii="Times New Roman"/>
        </w:rPr>
        <w:t>the</w:t>
      </w:r>
      <w:proofErr w:type="gramEnd"/>
      <w:r w:rsidRPr="009E337F">
        <w:rPr>
          <w:rFonts w:ascii="Times New Roman"/>
        </w:rPr>
        <w:t xml:space="preserve"> address, employer, and occupation of each listed contributor;</w:t>
      </w:r>
    </w:p>
    <w:p w:rsidR="009E337F" w:rsidRPr="009E337F" w:rsidRDefault="009E337F" w:rsidP="009E337F">
      <w:pPr>
        <w:spacing w:line="336" w:lineRule="auto"/>
        <w:rPr>
          <w:rFonts w:ascii="Times New Roman"/>
        </w:rPr>
      </w:pPr>
      <w:r w:rsidRPr="009E337F">
        <w:rPr>
          <w:rFonts w:ascii="Times New Roman"/>
        </w:rPr>
        <w:t>(</w:t>
      </w:r>
      <w:proofErr w:type="gramStart"/>
      <w:r w:rsidRPr="009E337F">
        <w:rPr>
          <w:rFonts w:ascii="Times New Roman"/>
        </w:rPr>
        <w:t>d</w:t>
      </w:r>
      <w:proofErr w:type="gramEnd"/>
      <w:r w:rsidRPr="009E337F">
        <w:rPr>
          <w:rFonts w:ascii="Times New Roman"/>
        </w:rPr>
        <w:t>) the most recent total of expenditures for each committee organized for the purpose of supporting or defeating a ballot question;</w:t>
      </w:r>
    </w:p>
    <w:p w:rsidR="009E337F" w:rsidRPr="009E337F" w:rsidRDefault="009E337F" w:rsidP="009E337F">
      <w:pPr>
        <w:spacing w:line="336" w:lineRule="auto"/>
        <w:rPr>
          <w:rFonts w:ascii="Times New Roman"/>
        </w:rPr>
      </w:pPr>
      <w:r w:rsidRPr="009E337F">
        <w:rPr>
          <w:rFonts w:ascii="Times New Roman"/>
        </w:rPr>
        <w:t xml:space="preserve">(e) </w:t>
      </w:r>
      <w:proofErr w:type="gramStart"/>
      <w:r w:rsidRPr="009E337F">
        <w:rPr>
          <w:rFonts w:ascii="Times New Roman"/>
        </w:rPr>
        <w:t>a</w:t>
      </w:r>
      <w:proofErr w:type="gramEnd"/>
      <w:r w:rsidRPr="009E337F">
        <w:rPr>
          <w:rFonts w:ascii="Times New Roman"/>
        </w:rPr>
        <w:t xml:space="preserve"> graph or chart depicting the percentage of all contributions made to all committees organized for the purpose of supporting and all committees organized for the purpose of defeating a ballot question.</w:t>
      </w:r>
      <w:r w:rsidRPr="009E337F">
        <w:rPr>
          <w:rFonts w:ascii="Times New Roman"/>
        </w:rPr>
        <w:t> </w:t>
      </w:r>
      <w:r w:rsidRPr="009E337F">
        <w:rPr>
          <w:rFonts w:ascii="Times New Roman"/>
        </w:rPr>
        <w:t xml:space="preserve"> Such graph or chart should depict contributions in amounts under $50, between $50 and $199, between $200 and $999, between $1,000 and $9,999, and those above $10,000; </w:t>
      </w:r>
    </w:p>
    <w:p w:rsidR="009E337F" w:rsidRPr="009E337F" w:rsidRDefault="009E337F" w:rsidP="009E337F">
      <w:pPr>
        <w:spacing w:line="336" w:lineRule="auto"/>
        <w:rPr>
          <w:rFonts w:ascii="Times New Roman"/>
        </w:rPr>
      </w:pPr>
      <w:r w:rsidRPr="009E337F">
        <w:rPr>
          <w:rFonts w:ascii="Times New Roman"/>
        </w:rPr>
        <w:t xml:space="preserve">(f) </w:t>
      </w:r>
      <w:proofErr w:type="gramStart"/>
      <w:r w:rsidRPr="009E337F">
        <w:rPr>
          <w:rFonts w:ascii="Times New Roman"/>
        </w:rPr>
        <w:t>the</w:t>
      </w:r>
      <w:proofErr w:type="gramEnd"/>
      <w:r w:rsidRPr="009E337F">
        <w:rPr>
          <w:rFonts w:ascii="Times New Roman"/>
        </w:rPr>
        <w:t xml:space="preserve"> physical address and phone number of the Office of Campaign and Political Finance ("OCPF")</w:t>
      </w:r>
    </w:p>
    <w:p w:rsidR="009E337F" w:rsidRPr="009E337F" w:rsidRDefault="009E337F" w:rsidP="009E337F">
      <w:pPr>
        <w:spacing w:line="336" w:lineRule="auto"/>
        <w:rPr>
          <w:rFonts w:ascii="Times New Roman"/>
        </w:rPr>
      </w:pPr>
      <w:r w:rsidRPr="009E337F">
        <w:rPr>
          <w:rFonts w:ascii="Times New Roman"/>
        </w:rPr>
        <w:t xml:space="preserve">(g) OCPF's website address; </w:t>
      </w:r>
    </w:p>
    <w:p w:rsidR="009E337F" w:rsidRPr="009E337F" w:rsidRDefault="009E337F" w:rsidP="009E337F">
      <w:pPr>
        <w:spacing w:line="336" w:lineRule="auto"/>
        <w:rPr>
          <w:rFonts w:ascii="Times New Roman"/>
        </w:rPr>
      </w:pPr>
      <w:r w:rsidRPr="009E337F">
        <w:rPr>
          <w:rFonts w:ascii="Times New Roman"/>
        </w:rPr>
        <w:t xml:space="preserve">(h) </w:t>
      </w:r>
      <w:proofErr w:type="gramStart"/>
      <w:r w:rsidRPr="009E337F">
        <w:rPr>
          <w:rFonts w:ascii="Times New Roman"/>
        </w:rPr>
        <w:t>a</w:t>
      </w:r>
      <w:proofErr w:type="gramEnd"/>
      <w:r w:rsidRPr="009E337F">
        <w:rPr>
          <w:rFonts w:ascii="Times New Roman"/>
        </w:rPr>
        <w:t xml:space="preserve"> statement informing voters that they can access more information regarding the financial information of ballot question committees at OCPF's physical location or website.</w:t>
      </w:r>
    </w:p>
    <w:p w:rsidR="009E337F" w:rsidRPr="009E337F" w:rsidRDefault="009E337F" w:rsidP="009E337F">
      <w:pPr>
        <w:spacing w:line="336" w:lineRule="auto"/>
        <w:rPr>
          <w:rFonts w:ascii="Times New Roman"/>
        </w:rPr>
      </w:pPr>
      <w:proofErr w:type="gramStart"/>
      <w:r w:rsidRPr="009E337F">
        <w:rPr>
          <w:rFonts w:ascii="Times New Roman"/>
        </w:rPr>
        <w:t>SECTION 6.</w:t>
      </w:r>
      <w:proofErr w:type="gramEnd"/>
      <w:r w:rsidRPr="009E337F">
        <w:rPr>
          <w:rFonts w:ascii="Times New Roman"/>
        </w:rPr>
        <w:t xml:space="preserve">  Chapter 55 of the General Laws is hereby amended by inserting after Section 5B, subsection (a) ii, the following:-</w:t>
      </w:r>
    </w:p>
    <w:p w:rsidR="009E337F" w:rsidRPr="009E337F" w:rsidRDefault="009E337F" w:rsidP="009E337F">
      <w:pPr>
        <w:spacing w:line="336" w:lineRule="auto"/>
        <w:rPr>
          <w:rFonts w:ascii="Times New Roman"/>
        </w:rPr>
      </w:pPr>
      <w:r w:rsidRPr="009E337F">
        <w:rPr>
          <w:rFonts w:ascii="Times New Roman"/>
        </w:rPr>
        <w:lastRenderedPageBreak/>
        <w:t xml:space="preserve">(iii) </w:t>
      </w:r>
      <w:proofErr w:type="gramStart"/>
      <w:r w:rsidRPr="009E337F">
        <w:rPr>
          <w:rFonts w:ascii="Times New Roman"/>
        </w:rPr>
        <w:t>whether</w:t>
      </w:r>
      <w:proofErr w:type="gramEnd"/>
      <w:r w:rsidRPr="009E337F">
        <w:rPr>
          <w:rFonts w:ascii="Times New Roman"/>
        </w:rPr>
        <w:t xml:space="preserve"> the committee has been organized in support or in opposition to a specific ballot question</w:t>
      </w:r>
    </w:p>
    <w:p w:rsidR="009E337F" w:rsidRPr="009E337F" w:rsidRDefault="009E337F" w:rsidP="009E337F">
      <w:pPr>
        <w:spacing w:line="336" w:lineRule="auto"/>
        <w:rPr>
          <w:rFonts w:ascii="Times New Roman"/>
        </w:rPr>
      </w:pPr>
      <w:proofErr w:type="gramStart"/>
      <w:r w:rsidRPr="009E337F">
        <w:rPr>
          <w:rFonts w:ascii="Times New Roman"/>
        </w:rPr>
        <w:t>SECTION 7.</w:t>
      </w:r>
      <w:proofErr w:type="gramEnd"/>
      <w:r w:rsidRPr="009E337F">
        <w:rPr>
          <w:rFonts w:ascii="Times New Roman"/>
        </w:rPr>
        <w:t xml:space="preserve">  Chapter 55 is further amended by inserting after Section 18 subsection (h) the following:-</w:t>
      </w:r>
    </w:p>
    <w:p w:rsidR="009E337F" w:rsidRPr="009E337F" w:rsidRDefault="009E337F" w:rsidP="009E337F">
      <w:pPr>
        <w:spacing w:line="336" w:lineRule="auto"/>
        <w:rPr>
          <w:rFonts w:ascii="Times New Roman"/>
        </w:rPr>
      </w:pPr>
      <w:r w:rsidRPr="009E337F">
        <w:rPr>
          <w:rFonts w:ascii="Times New Roman"/>
        </w:rPr>
        <w:t>(</w:t>
      </w:r>
      <w:proofErr w:type="spellStart"/>
      <w:r w:rsidRPr="009E337F">
        <w:rPr>
          <w:rFonts w:ascii="Times New Roman"/>
        </w:rPr>
        <w:t>i</w:t>
      </w:r>
      <w:proofErr w:type="spellEnd"/>
      <w:r w:rsidRPr="009E337F">
        <w:rPr>
          <w:rFonts w:ascii="Times New Roman"/>
        </w:rPr>
        <w:t xml:space="preserve">) Notwithstanding the provisions of other clauses of this section, all contributions or aggregate contributions made to a ballot question committee in excess of $2,500 within 45 days of the election on which the ballot question </w:t>
      </w:r>
      <w:proofErr w:type="gramStart"/>
      <w:r w:rsidRPr="009E337F">
        <w:rPr>
          <w:rFonts w:ascii="Times New Roman"/>
        </w:rPr>
        <w:t>appears,</w:t>
      </w:r>
      <w:proofErr w:type="gramEnd"/>
      <w:r w:rsidRPr="009E337F">
        <w:rPr>
          <w:rFonts w:ascii="Times New Roman"/>
        </w:rPr>
        <w:t xml:space="preserve"> shall be reported to the Office of Campaign and Political Finance within 24 hours of receipt by the ballot question committee.</w:t>
      </w:r>
    </w:p>
    <w:p w:rsidR="00FD4D96" w:rsidRDefault="00FD4D96">
      <w:pPr>
        <w:spacing w:line="336" w:lineRule="auto"/>
      </w:pPr>
    </w:p>
    <w:sectPr w:rsidR="00FD4D96" w:rsidSect="00FD4D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FD4D96"/>
    <w:rsid w:val="001E4F3A"/>
    <w:rsid w:val="009E337F"/>
    <w:rsid w:val="00F21087"/>
    <w:rsid w:val="00FD4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37F"/>
    <w:rPr>
      <w:rFonts w:ascii="Tahoma" w:hAnsi="Tahoma" w:cs="Tahoma"/>
      <w:sz w:val="16"/>
      <w:szCs w:val="16"/>
    </w:rPr>
  </w:style>
  <w:style w:type="character" w:styleId="LineNumber">
    <w:name w:val="line number"/>
    <w:basedOn w:val="DefaultParagraphFont"/>
    <w:uiPriority w:val="99"/>
    <w:semiHidden/>
    <w:unhideWhenUsed/>
    <w:rsid w:val="009E337F"/>
  </w:style>
  <w:style w:type="paragraph" w:styleId="NormalWeb">
    <w:name w:val="Normal (Web)"/>
    <w:basedOn w:val="Normal"/>
    <w:uiPriority w:val="99"/>
    <w:semiHidden/>
    <w:unhideWhenUsed/>
    <w:rsid w:val="009E3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1281</Words>
  <Characters>7305</Characters>
  <Application>Microsoft Office Word</Application>
  <DocSecurity>0</DocSecurity>
  <Lines>60</Lines>
  <Paragraphs>17</Paragraphs>
  <ScaleCrop>false</ScaleCrop>
  <Company>Massachusetts Legislature</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2009-01-10T17:34:00Z</dcterms:created>
  <dcterms:modified xsi:type="dcterms:W3CDTF">2009-01-14T19:55:00Z</dcterms:modified>
</cp:coreProperties>
</file>