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9C" w:rsidRDefault="006449C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A36D9C" w:rsidRDefault="006449C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449C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36D9C" w:rsidRDefault="006449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36D9C" w:rsidRDefault="006449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6D9C" w:rsidRDefault="006449C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36D9C" w:rsidRDefault="006449C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A36D9C" w:rsidRDefault="006449C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6D9C" w:rsidRDefault="006449C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36D9C" w:rsidRDefault="006449C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36D9C" w:rsidRDefault="006449C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further providing tha</w:t>
      </w:r>
      <w:r>
        <w:rPr>
          <w:rFonts w:ascii="Times New Roman"/>
          <w:sz w:val="24"/>
        </w:rPr>
        <w:t>t certain teachers shall be credited with service to nonpublic schools.</w:t>
      </w:r>
      <w:proofErr w:type="gramEnd"/>
    </w:p>
    <w:p w:rsidR="00A36D9C" w:rsidRDefault="006449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6D9C" w:rsidRDefault="006449C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36D9C" w:rsidRDefault="00A36D9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36D9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36D9C" w:rsidRDefault="006449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36D9C" w:rsidRDefault="006449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36D9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36D9C" w:rsidRDefault="006449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A36D9C" w:rsidRDefault="006449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A36D9C" w:rsidRDefault="006449CA">
      <w:pPr>
        <w:suppressLineNumbers/>
      </w:pPr>
      <w:r>
        <w:br w:type="page"/>
      </w:r>
    </w:p>
    <w:p w:rsidR="00A36D9C" w:rsidRDefault="006449C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S01653 OF 2007-2008.]</w:t>
      </w:r>
    </w:p>
    <w:p w:rsidR="00A36D9C" w:rsidRDefault="006449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36D9C" w:rsidRDefault="006449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6D9C" w:rsidRDefault="006449C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36D9C" w:rsidRDefault="006449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6D9C" w:rsidRDefault="006449CA">
      <w:pPr>
        <w:suppressLineNumbers/>
        <w:spacing w:after="2"/>
      </w:pPr>
      <w:r>
        <w:rPr>
          <w:sz w:val="14"/>
        </w:rPr>
        <w:br/>
      </w:r>
      <w:r>
        <w:br/>
      </w:r>
    </w:p>
    <w:p w:rsidR="00A36D9C" w:rsidRDefault="006449CA">
      <w:pPr>
        <w:suppressLineNumbers/>
      </w:pPr>
      <w:proofErr w:type="gramStart"/>
      <w:r>
        <w:rPr>
          <w:rFonts w:ascii="Times New Roman"/>
          <w:smallCaps/>
          <w:sz w:val="28"/>
        </w:rPr>
        <w:t>An Act further providing that certain teachers shall be credited with service to nonpublic schools.</w:t>
      </w:r>
      <w:proofErr w:type="gramEnd"/>
      <w:r>
        <w:br/>
      </w:r>
      <w:r>
        <w:br/>
      </w:r>
      <w:r>
        <w:br/>
      </w:r>
    </w:p>
    <w:p w:rsidR="00A36D9C" w:rsidRDefault="006449C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449CA" w:rsidRDefault="006449CA" w:rsidP="006449CA">
      <w:pPr>
        <w:pStyle w:val="NormalWeb"/>
      </w:pPr>
      <w:proofErr w:type="gramStart"/>
      <w:r>
        <w:rPr>
          <w:rStyle w:val="grame"/>
        </w:rPr>
        <w:t>SECTION 1.</w:t>
      </w:r>
      <w:proofErr w:type="gramEnd"/>
      <w:r>
        <w:t xml:space="preserve"> </w:t>
      </w:r>
      <w:r>
        <w:rPr>
          <w:snapToGrid w:val="0"/>
        </w:rPr>
        <w:t xml:space="preserve">Subsection (4A) of section 3 of chapter 32 of the General Laws, as appearing in the 2004 Official Edition, is hereby amended by inserting after the word “service,”, in line 442, the following words:- member retired,; and by inserting after the word "before", in line 452, the following words:- or after. </w:t>
      </w:r>
    </w:p>
    <w:p w:rsidR="006449CA" w:rsidRDefault="006449CA" w:rsidP="006449CA"/>
    <w:p w:rsidR="00A36D9C" w:rsidRDefault="006449CA">
      <w:pPr>
        <w:spacing w:line="336" w:lineRule="auto"/>
      </w:pPr>
      <w:r>
        <w:rPr>
          <w:rFonts w:ascii="Times New Roman"/>
        </w:rPr>
        <w:tab/>
      </w:r>
    </w:p>
    <w:sectPr w:rsidR="00A36D9C" w:rsidSect="00A36D9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D9C"/>
    <w:rsid w:val="006449CA"/>
    <w:rsid w:val="00A3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C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449CA"/>
  </w:style>
  <w:style w:type="paragraph" w:styleId="NormalWeb">
    <w:name w:val="Normal (Web)"/>
    <w:basedOn w:val="Normal"/>
    <w:uiPriority w:val="99"/>
    <w:semiHidden/>
    <w:unhideWhenUsed/>
    <w:rsid w:val="0064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6449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2009-01-14T03:08:00Z</dcterms:created>
  <dcterms:modified xsi:type="dcterms:W3CDTF">2009-01-14T03:09:00Z</dcterms:modified>
</cp:coreProperties>
</file>