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FF" w:rsidRDefault="00836E5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1/6/2009</w:t>
      </w:r>
    </w:p>
    <w:p w:rsidR="004E37FF" w:rsidRDefault="00836E5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36E5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E37FF" w:rsidRDefault="00836E5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E37FF" w:rsidRDefault="00836E5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E37FF" w:rsidRDefault="00836E5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E37FF" w:rsidRDefault="00836E57">
      <w:pPr>
        <w:suppressLineNumbers/>
        <w:spacing w:after="2"/>
        <w:jc w:val="center"/>
      </w:pPr>
      <w:proofErr w:type="spellStart"/>
      <w:r>
        <w:rPr>
          <w:rFonts w:ascii="Times New Roman"/>
          <w:b/>
          <w:sz w:val="24"/>
        </w:rPr>
        <w:t>Tolman</w:t>
      </w:r>
      <w:proofErr w:type="spellEnd"/>
      <w:r>
        <w:rPr>
          <w:rFonts w:ascii="Times New Roman"/>
          <w:b/>
          <w:sz w:val="24"/>
        </w:rPr>
        <w:t>, Steven (SEN)</w:t>
      </w:r>
    </w:p>
    <w:p w:rsidR="004E37FF" w:rsidRDefault="00836E5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E37FF" w:rsidRDefault="00836E5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E37FF" w:rsidRDefault="00836E5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E37FF" w:rsidRDefault="00836E57">
      <w:pPr>
        <w:suppressLineNumbers/>
        <w:spacing w:after="2"/>
        <w:jc w:val="center"/>
      </w:pPr>
      <w:r>
        <w:rPr>
          <w:rFonts w:ascii="Times New Roman"/>
          <w:sz w:val="24"/>
        </w:rPr>
        <w:t>An Act providing for a study</w:t>
      </w:r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mis</w:t>
      </w:r>
      <w:proofErr w:type="spellEnd"/>
      <w:r>
        <w:rPr>
          <w:rFonts w:ascii="Times New Roman"/>
          <w:sz w:val="24"/>
        </w:rPr>
        <w:t xml:space="preserve">-marked and </w:t>
      </w:r>
      <w:proofErr w:type="spellStart"/>
      <w:r>
        <w:rPr>
          <w:rFonts w:ascii="Times New Roman"/>
          <w:sz w:val="24"/>
        </w:rPr>
        <w:t>mis</w:t>
      </w:r>
      <w:proofErr w:type="spellEnd"/>
      <w:r>
        <w:rPr>
          <w:rFonts w:ascii="Times New Roman"/>
          <w:sz w:val="24"/>
        </w:rPr>
        <w:t>-priced items in retail stores</w:t>
      </w:r>
    </w:p>
    <w:p w:rsidR="004E37FF" w:rsidRDefault="00836E5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E37FF" w:rsidRDefault="00836E5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E37FF" w:rsidRDefault="004E37F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E37F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E37FF" w:rsidRDefault="00836E5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E37FF" w:rsidRDefault="00836E5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E37F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E37FF" w:rsidRDefault="00836E57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Tolman</w:t>
                </w:r>
                <w:proofErr w:type="spellEnd"/>
                <w:r>
                  <w:rPr>
                    <w:rFonts w:ascii="Times New Roman"/>
                  </w:rPr>
                  <w:t>, Steven (SEN)</w:t>
                </w:r>
              </w:p>
            </w:tc>
            <w:tc>
              <w:tcPr>
                <w:tcW w:w="4500" w:type="dxa"/>
              </w:tcPr>
              <w:p w:rsidR="004E37FF" w:rsidRDefault="00836E5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Suffolk and Middlesex</w:t>
                </w:r>
              </w:p>
            </w:tc>
          </w:tr>
        </w:tbl>
      </w:sdtContent>
    </w:sdt>
    <w:p w:rsidR="004E37FF" w:rsidRDefault="00836E57">
      <w:pPr>
        <w:suppressLineNumbers/>
      </w:pPr>
      <w:r>
        <w:br w:type="page"/>
      </w:r>
    </w:p>
    <w:p w:rsidR="004E37FF" w:rsidRDefault="00836E5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S00245 OF 2007-2008.]</w:t>
      </w:r>
    </w:p>
    <w:p w:rsidR="004E37FF" w:rsidRDefault="00836E5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E37FF" w:rsidRDefault="00836E5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E37FF" w:rsidRDefault="00836E5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E37FF" w:rsidRDefault="00836E5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E37FF" w:rsidRDefault="00836E57">
      <w:pPr>
        <w:suppressLineNumbers/>
        <w:spacing w:after="2"/>
      </w:pPr>
      <w:r>
        <w:rPr>
          <w:sz w:val="14"/>
        </w:rPr>
        <w:br/>
      </w:r>
      <w:r>
        <w:br/>
      </w:r>
    </w:p>
    <w:p w:rsidR="004E37FF" w:rsidRDefault="00836E57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providing for a study of </w:t>
      </w:r>
      <w:proofErr w:type="spellStart"/>
      <w:r>
        <w:rPr>
          <w:rFonts w:ascii="Times New Roman"/>
          <w:smallCaps/>
          <w:sz w:val="28"/>
        </w:rPr>
        <w:t>mis</w:t>
      </w:r>
      <w:proofErr w:type="spellEnd"/>
      <w:r>
        <w:rPr>
          <w:rFonts w:ascii="Times New Roman"/>
          <w:smallCaps/>
          <w:sz w:val="28"/>
        </w:rPr>
        <w:t xml:space="preserve">-marked and </w:t>
      </w:r>
      <w:proofErr w:type="spellStart"/>
      <w:r>
        <w:rPr>
          <w:rFonts w:ascii="Times New Roman"/>
          <w:smallCaps/>
          <w:sz w:val="28"/>
        </w:rPr>
        <w:t>mis</w:t>
      </w:r>
      <w:proofErr w:type="spellEnd"/>
      <w:r>
        <w:rPr>
          <w:rFonts w:ascii="Times New Roman"/>
          <w:smallCaps/>
          <w:sz w:val="28"/>
        </w:rPr>
        <w:t>-priced items in retail stores.</w:t>
      </w:r>
      <w:proofErr w:type="gramEnd"/>
      <w:r>
        <w:br/>
      </w:r>
      <w:r>
        <w:br/>
      </w:r>
      <w:r>
        <w:br/>
      </w:r>
    </w:p>
    <w:p w:rsidR="004E37FF" w:rsidRDefault="00836E57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36E57" w:rsidRDefault="00836E57" w:rsidP="00836E57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SECTION 1.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The Executive Office of Consumer Protection and Business Regulation shall study, in conjunction with the Division of Consumer Protection in the Office of the Attorney General, the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-marking and the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-pricing of products in retail stores in the Commonwealth.</w:t>
      </w:r>
    </w:p>
    <w:p w:rsidR="00836E57" w:rsidRDefault="00836E57" w:rsidP="00836E57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Said study shall consider, without limitation, the impact of said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-marked and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-priced items on consumers and retail stores.</w:t>
      </w:r>
    </w:p>
    <w:p w:rsidR="00836E57" w:rsidRDefault="00836E57" w:rsidP="00836E57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Said study shall make the appropriate recommendations for corrective action.</w:t>
      </w:r>
    </w:p>
    <w:p w:rsidR="004E37FF" w:rsidRPr="00836E57" w:rsidRDefault="00836E57" w:rsidP="00836E57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Results of said study shall be filed with the clerks of the senate and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house of representatives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and joint committee on consumer protection and professional licensure by December 31, 2007.</w:t>
      </w:r>
    </w:p>
    <w:sectPr w:rsidR="004E37FF" w:rsidRPr="00836E57" w:rsidSect="004E37F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E37FF"/>
    <w:rsid w:val="004E37FF"/>
    <w:rsid w:val="0083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E5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36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2009-01-06T21:23:00Z</dcterms:created>
  <dcterms:modified xsi:type="dcterms:W3CDTF">2009-01-06T21:23:00Z</dcterms:modified>
</cp:coreProperties>
</file>