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B" w:rsidRDefault="00CC444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E13B4B" w:rsidRDefault="00CC444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C444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13B4B" w:rsidRDefault="00CC44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B4B" w:rsidRDefault="00CC444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E13B4B" w:rsidRDefault="00CC444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B4B" w:rsidRDefault="00CC444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13B4B" w:rsidRDefault="00CC444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13B4B" w:rsidRDefault="00CC444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ret</w:t>
      </w:r>
      <w:r>
        <w:rPr>
          <w:rFonts w:ascii="Times New Roman"/>
          <w:sz w:val="24"/>
        </w:rPr>
        <w:t>irement of all municipal employees.</w:t>
      </w:r>
      <w:proofErr w:type="gramEnd"/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13B4B" w:rsidRDefault="00CC444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13B4B" w:rsidRDefault="00E13B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13B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13B4B" w:rsidRDefault="00CC44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13B4B" w:rsidRDefault="00CC44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13B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13B4B" w:rsidRDefault="00CC44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E13B4B" w:rsidRDefault="00CC44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E13B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13B4B" w:rsidRDefault="00CC44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J. Holway, SEIU/NAGE President</w:t>
                </w:r>
              </w:p>
            </w:tc>
            <w:tc>
              <w:tcPr>
                <w:tcW w:w="4500" w:type="dxa"/>
              </w:tcPr>
              <w:p w:rsidR="00E13B4B" w:rsidRDefault="00CC44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E13B4B" w:rsidRDefault="00CC444C">
      <w:pPr>
        <w:suppressLineNumbers/>
      </w:pPr>
      <w:r>
        <w:br w:type="page"/>
      </w:r>
    </w:p>
    <w:p w:rsidR="00E13B4B" w:rsidRDefault="00CC444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S01566 OF 2007-2008.]</w:t>
      </w:r>
    </w:p>
    <w:p w:rsidR="00E13B4B" w:rsidRDefault="00CC44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13B4B" w:rsidRDefault="00CC44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13B4B" w:rsidRDefault="00CC444C">
      <w:pPr>
        <w:suppressLineNumbers/>
        <w:spacing w:after="2"/>
      </w:pPr>
      <w:r>
        <w:rPr>
          <w:sz w:val="14"/>
        </w:rPr>
        <w:br/>
      </w:r>
      <w:r>
        <w:br/>
      </w:r>
    </w:p>
    <w:p w:rsidR="00E13B4B" w:rsidRDefault="00CC444C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retirement of all municipal employees.</w:t>
      </w:r>
      <w:proofErr w:type="gramEnd"/>
      <w:r>
        <w:br/>
      </w:r>
      <w:r>
        <w:br/>
      </w:r>
      <w:r>
        <w:br/>
      </w:r>
    </w:p>
    <w:p w:rsidR="00E13B4B" w:rsidRDefault="00CC444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C444C" w:rsidRDefault="00CC444C" w:rsidP="00CC444C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32 of the General Laws is amended by adding the following:—</w:t>
      </w:r>
      <w:r>
        <w:br/>
      </w:r>
      <w:proofErr w:type="gramStart"/>
      <w:r>
        <w:t>Notwithstanding</w:t>
      </w:r>
      <w:proofErr w:type="gramEnd"/>
      <w:r>
        <w:t xml:space="preserve"> any general or special laws to the contrary all municipal state employees may opt to retire with a superannuation allowance equal to fifty percent of his or her salary, fifty-five years of age and twenty-five years of service. It must be accepted by local option.</w:t>
      </w:r>
    </w:p>
    <w:p w:rsidR="00E13B4B" w:rsidRDefault="00E13B4B">
      <w:pPr>
        <w:spacing w:line="336" w:lineRule="auto"/>
      </w:pPr>
    </w:p>
    <w:sectPr w:rsidR="00E13B4B" w:rsidSect="00E13B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E13B4B"/>
    <w:rsid w:val="00CC444C"/>
    <w:rsid w:val="00E1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4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C444C"/>
  </w:style>
  <w:style w:type="paragraph" w:styleId="NormalWeb">
    <w:name w:val="Normal (Web)"/>
    <w:basedOn w:val="Normal"/>
    <w:uiPriority w:val="99"/>
    <w:semiHidden/>
    <w:unhideWhenUsed/>
    <w:rsid w:val="00CC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2009-01-10T17:46:00Z</dcterms:created>
  <dcterms:modified xsi:type="dcterms:W3CDTF">2009-01-10T17:47:00Z</dcterms:modified>
</cp:coreProperties>
</file>