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878" w:rsidRDefault="00C52E71">
      <w:pPr>
        <w:suppressLineNumbers/>
        <w:spacing w:after="2"/>
        <w:jc w:val="center"/>
      </w:pPr>
      <w:r>
        <w:rPr>
          <w:rFonts w:ascii="Arial"/>
          <w:sz w:val="18"/>
        </w:rPr>
        <w:t>SENATE DOCKET, NO.         FILED ON: 1/8/2009</w:t>
      </w:r>
    </w:p>
    <w:p w:rsidR="00496878" w:rsidRDefault="00C52E7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52E71" w:rsidP="00DB534B">
            <w:pPr>
              <w:suppressLineNumbers/>
              <w:jc w:val="right"/>
              <w:rPr>
                <w:b/>
                <w:sz w:val="28"/>
              </w:rPr>
            </w:pPr>
          </w:p>
        </w:tc>
      </w:tr>
    </w:tbl>
    <w:p w:rsidR="00496878" w:rsidRDefault="00C52E71">
      <w:pPr>
        <w:suppressLineNumbers/>
        <w:spacing w:before="2" w:after="2"/>
        <w:jc w:val="center"/>
      </w:pPr>
      <w:r>
        <w:rPr>
          <w:rFonts w:ascii="Old English Text MT"/>
          <w:sz w:val="32"/>
        </w:rPr>
        <w:t>The Commonwealth of Massachusetts</w:t>
      </w:r>
    </w:p>
    <w:p w:rsidR="00496878" w:rsidRDefault="00C52E71">
      <w:pPr>
        <w:suppressLineNumbers/>
        <w:spacing w:after="2"/>
        <w:jc w:val="center"/>
      </w:pPr>
      <w:r>
        <w:rPr>
          <w:rFonts w:ascii="Times New Roman"/>
          <w:b/>
          <w:sz w:val="32"/>
          <w:vertAlign w:val="superscript"/>
        </w:rPr>
        <w:t>_______________</w:t>
      </w:r>
    </w:p>
    <w:p w:rsidR="00496878" w:rsidRDefault="00C52E71">
      <w:pPr>
        <w:suppressLineNumbers/>
        <w:spacing w:before="2"/>
        <w:jc w:val="center"/>
      </w:pPr>
      <w:r>
        <w:rPr>
          <w:rFonts w:ascii="Times New Roman"/>
          <w:sz w:val="20"/>
        </w:rPr>
        <w:t>PRESENTED BY:</w:t>
      </w:r>
    </w:p>
    <w:p w:rsidR="00496878" w:rsidRDefault="00C52E71">
      <w:pPr>
        <w:suppressLineNumbers/>
        <w:spacing w:after="2"/>
        <w:jc w:val="center"/>
      </w:pPr>
      <w:r>
        <w:rPr>
          <w:rFonts w:ascii="Times New Roman"/>
          <w:b/>
          <w:sz w:val="24"/>
        </w:rPr>
        <w:t>Ms. Tucker</w:t>
      </w:r>
    </w:p>
    <w:p w:rsidR="00496878" w:rsidRDefault="00C52E71">
      <w:pPr>
        <w:suppressLineNumbers/>
        <w:jc w:val="center"/>
      </w:pPr>
      <w:r>
        <w:rPr>
          <w:rFonts w:ascii="Times New Roman"/>
          <w:b/>
          <w:sz w:val="32"/>
          <w:vertAlign w:val="superscript"/>
        </w:rPr>
        <w:t>_______________</w:t>
      </w:r>
    </w:p>
    <w:p w:rsidR="00496878" w:rsidRDefault="00C52E7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96878" w:rsidRDefault="00C52E71">
      <w:pPr>
        <w:suppressLineNumbers/>
      </w:pPr>
      <w:r>
        <w:rPr>
          <w:rFonts w:ascii="Times New Roman"/>
          <w:sz w:val="20"/>
        </w:rPr>
        <w:tab/>
        <w:t>The undersigned legislators and/or citizens respectfully petition for the passage of the accompanying bill:</w:t>
      </w:r>
    </w:p>
    <w:p w:rsidR="00496878" w:rsidRDefault="00C52E71">
      <w:pPr>
        <w:suppressLineNumbers/>
        <w:spacing w:after="2"/>
        <w:jc w:val="center"/>
      </w:pPr>
      <w:r>
        <w:rPr>
          <w:rFonts w:ascii="Times New Roman"/>
          <w:sz w:val="24"/>
        </w:rPr>
        <w:t>An Act reducing automobile i</w:t>
      </w:r>
      <w:r>
        <w:rPr>
          <w:rFonts w:ascii="Times New Roman"/>
          <w:sz w:val="24"/>
        </w:rPr>
        <w:t>nsurance costs and premiums in the Commonwealth</w:t>
      </w:r>
      <w:proofErr w:type="gramStart"/>
      <w:r>
        <w:rPr>
          <w:rFonts w:ascii="Times New Roman"/>
          <w:sz w:val="24"/>
        </w:rPr>
        <w:t>..</w:t>
      </w:r>
      <w:proofErr w:type="gramEnd"/>
    </w:p>
    <w:p w:rsidR="00496878" w:rsidRDefault="00C52E71">
      <w:pPr>
        <w:suppressLineNumbers/>
        <w:spacing w:after="2"/>
        <w:jc w:val="center"/>
      </w:pPr>
      <w:r>
        <w:rPr>
          <w:rFonts w:ascii="Times New Roman"/>
          <w:b/>
          <w:sz w:val="32"/>
          <w:vertAlign w:val="superscript"/>
        </w:rPr>
        <w:t>_______________</w:t>
      </w:r>
    </w:p>
    <w:p w:rsidR="00496878" w:rsidRDefault="00C52E71">
      <w:pPr>
        <w:suppressLineNumbers/>
        <w:jc w:val="center"/>
      </w:pPr>
      <w:r>
        <w:rPr>
          <w:rFonts w:ascii="Times New Roman"/>
          <w:sz w:val="20"/>
        </w:rPr>
        <w:t>PETITION OF:</w:t>
      </w:r>
    </w:p>
    <w:p w:rsidR="00496878" w:rsidRDefault="0049687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96878">
            <w:tblPrEx>
              <w:tblCellMar>
                <w:top w:w="0" w:type="dxa"/>
                <w:bottom w:w="0" w:type="dxa"/>
              </w:tblCellMar>
            </w:tblPrEx>
            <w:tc>
              <w:tcPr>
                <w:tcW w:w="4500" w:type="dxa"/>
                <w:tcBorders>
                  <w:top w:val="nil"/>
                  <w:bottom w:val="single" w:sz="4" w:space="0" w:color="auto"/>
                  <w:right w:val="single" w:sz="4" w:space="0" w:color="auto"/>
                </w:tcBorders>
              </w:tcPr>
              <w:p w:rsidR="00496878" w:rsidRDefault="00C52E7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96878" w:rsidRDefault="00C52E71">
                <w:pPr>
                  <w:suppressLineNumbers/>
                  <w:spacing w:after="2"/>
                  <w:rPr>
                    <w:smallCaps/>
                  </w:rPr>
                </w:pPr>
                <w:r>
                  <w:rPr>
                    <w:rFonts w:ascii="Times New Roman"/>
                    <w:smallCaps/>
                    <w:sz w:val="24"/>
                  </w:rPr>
                  <w:t>District/Address:</w:t>
                </w:r>
              </w:p>
            </w:tc>
          </w:tr>
          <w:tr w:rsidR="00496878">
            <w:tblPrEx>
              <w:tblCellMar>
                <w:top w:w="0" w:type="dxa"/>
                <w:bottom w:w="0" w:type="dxa"/>
              </w:tblCellMar>
            </w:tblPrEx>
            <w:tc>
              <w:tcPr>
                <w:tcW w:w="4500" w:type="dxa"/>
              </w:tcPr>
              <w:p w:rsidR="00496878" w:rsidRDefault="00C52E71">
                <w:pPr>
                  <w:suppressLineNumbers/>
                  <w:spacing w:after="2"/>
                  <w:rPr>
                    <w:rFonts w:ascii="Times New Roman"/>
                  </w:rPr>
                </w:pPr>
                <w:r>
                  <w:rPr>
                    <w:rFonts w:ascii="Times New Roman"/>
                  </w:rPr>
                  <w:t>Ms. Tucker</w:t>
                </w:r>
              </w:p>
            </w:tc>
            <w:tc>
              <w:tcPr>
                <w:tcW w:w="4500" w:type="dxa"/>
              </w:tcPr>
              <w:p w:rsidR="00496878" w:rsidRDefault="00C52E71">
                <w:pPr>
                  <w:suppressLineNumbers/>
                  <w:spacing w:after="2"/>
                  <w:rPr>
                    <w:rFonts w:ascii="Times New Roman"/>
                  </w:rPr>
                </w:pPr>
                <w:r>
                  <w:rPr>
                    <w:rFonts w:ascii="Times New Roman"/>
                  </w:rPr>
                  <w:t>Second Essex and Middlesex</w:t>
                </w:r>
              </w:p>
            </w:tc>
          </w:tr>
        </w:tbl>
      </w:sdtContent>
    </w:sdt>
    <w:p w:rsidR="00496878" w:rsidRDefault="00C52E71">
      <w:pPr>
        <w:suppressLineNumbers/>
      </w:pPr>
      <w:r>
        <w:br w:type="page"/>
      </w:r>
    </w:p>
    <w:p w:rsidR="00496878" w:rsidRDefault="00C52E71">
      <w:pPr>
        <w:suppressLineNumbers/>
        <w:jc w:val="center"/>
      </w:pPr>
      <w:r>
        <w:rPr>
          <w:rFonts w:ascii="Times New Roman"/>
          <w:sz w:val="24"/>
        </w:rPr>
        <w:lastRenderedPageBreak/>
        <w:t>[SIMILAR MATTER FILED IN PREVIOUS SESSION</w:t>
      </w:r>
      <w:r>
        <w:rPr>
          <w:rFonts w:ascii="Times New Roman"/>
          <w:sz w:val="24"/>
        </w:rPr>
        <w:br/>
        <w:t>SEE SENATE, NO. S00646 OF 2007-2008.]</w:t>
      </w:r>
    </w:p>
    <w:p w:rsidR="00496878" w:rsidRDefault="00C52E71">
      <w:pPr>
        <w:suppressLineNumbers/>
        <w:spacing w:before="2" w:after="2"/>
        <w:jc w:val="center"/>
      </w:pPr>
      <w:r>
        <w:rPr>
          <w:rFonts w:ascii="Old English Text MT"/>
          <w:sz w:val="32"/>
        </w:rPr>
        <w:t>The Commonwealth of Massachusetts</w:t>
      </w:r>
      <w:r>
        <w:rPr>
          <w:rFonts w:ascii="Old English Text MT"/>
          <w:sz w:val="32"/>
        </w:rPr>
        <w:br/>
      </w:r>
    </w:p>
    <w:p w:rsidR="00496878" w:rsidRDefault="00C52E71">
      <w:pPr>
        <w:suppressLineNumbers/>
        <w:spacing w:after="2"/>
        <w:jc w:val="center"/>
      </w:pPr>
      <w:r>
        <w:rPr>
          <w:rFonts w:ascii="Times New Roman"/>
          <w:b/>
          <w:sz w:val="24"/>
          <w:vertAlign w:val="superscript"/>
        </w:rPr>
        <w:t>_______________</w:t>
      </w:r>
    </w:p>
    <w:p w:rsidR="00496878" w:rsidRDefault="00C52E71">
      <w:pPr>
        <w:suppressLineNumbers/>
        <w:spacing w:after="2"/>
        <w:jc w:val="center"/>
      </w:pPr>
      <w:r>
        <w:rPr>
          <w:rFonts w:ascii="Times New Roman"/>
          <w:b/>
          <w:sz w:val="18"/>
        </w:rPr>
        <w:t>In the Year Two Thousand and Nine</w:t>
      </w:r>
    </w:p>
    <w:p w:rsidR="00496878" w:rsidRDefault="00C52E71">
      <w:pPr>
        <w:suppressLineNumbers/>
        <w:spacing w:after="2"/>
        <w:jc w:val="center"/>
      </w:pPr>
      <w:r>
        <w:rPr>
          <w:rFonts w:ascii="Times New Roman"/>
          <w:b/>
          <w:sz w:val="24"/>
          <w:vertAlign w:val="superscript"/>
        </w:rPr>
        <w:t>_______________</w:t>
      </w:r>
    </w:p>
    <w:p w:rsidR="00496878" w:rsidRDefault="00C52E71">
      <w:pPr>
        <w:suppressLineNumbers/>
        <w:spacing w:after="2"/>
      </w:pPr>
      <w:r>
        <w:rPr>
          <w:sz w:val="14"/>
        </w:rPr>
        <w:br/>
      </w:r>
      <w:r>
        <w:br/>
      </w:r>
    </w:p>
    <w:p w:rsidR="00496878" w:rsidRDefault="00C52E71">
      <w:pPr>
        <w:suppressLineNumbers/>
      </w:pPr>
      <w:proofErr w:type="gramStart"/>
      <w:r>
        <w:rPr>
          <w:rFonts w:ascii="Times New Roman"/>
          <w:smallCaps/>
          <w:sz w:val="28"/>
        </w:rPr>
        <w:t>An Act reducing automobile insurance costs and premiums in the Commonwealth.</w:t>
      </w:r>
      <w:proofErr w:type="gramEnd"/>
      <w:r>
        <w:br/>
      </w:r>
      <w:r>
        <w:br/>
      </w:r>
      <w:r>
        <w:br/>
      </w:r>
    </w:p>
    <w:p w:rsidR="00496878" w:rsidRDefault="00C52E7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52E71" w:rsidRPr="00C52E71" w:rsidRDefault="00C52E71" w:rsidP="00C52E71">
      <w:pPr>
        <w:spacing w:line="480" w:lineRule="auto"/>
        <w:rPr>
          <w:rFonts w:ascii="Times New Roman" w:hAnsi="Times New Roman" w:cs="Times New Roman"/>
          <w:sz w:val="24"/>
          <w:szCs w:val="24"/>
        </w:rPr>
      </w:pPr>
      <w:proofErr w:type="gramStart"/>
      <w:r w:rsidRPr="00C52E71">
        <w:rPr>
          <w:rFonts w:ascii="Times New Roman" w:hAnsi="Times New Roman" w:cs="Times New Roman"/>
          <w:sz w:val="24"/>
          <w:szCs w:val="24"/>
        </w:rPr>
        <w:t>SECTION 1.</w:t>
      </w:r>
      <w:proofErr w:type="gramEnd"/>
      <w:r w:rsidRPr="00C52E71">
        <w:rPr>
          <w:rFonts w:ascii="Times New Roman" w:hAnsi="Times New Roman" w:cs="Times New Roman"/>
          <w:sz w:val="24"/>
          <w:szCs w:val="24"/>
        </w:rPr>
        <w:t xml:space="preserve"> </w:t>
      </w:r>
      <w:proofErr w:type="gramStart"/>
      <w:r w:rsidRPr="00C52E71">
        <w:rPr>
          <w:rFonts w:ascii="Times New Roman" w:hAnsi="Times New Roman" w:cs="Times New Roman"/>
          <w:sz w:val="24"/>
          <w:szCs w:val="24"/>
        </w:rPr>
        <w:t>Legislative Findings.</w:t>
      </w:r>
      <w:proofErr w:type="gramEnd"/>
    </w:p>
    <w:p w:rsidR="00C52E71" w:rsidRPr="00C52E71" w:rsidRDefault="00C52E71" w:rsidP="00C52E71">
      <w:pPr>
        <w:spacing w:line="480" w:lineRule="auto"/>
        <w:rPr>
          <w:rFonts w:ascii="Times New Roman" w:hAnsi="Times New Roman" w:cs="Times New Roman"/>
          <w:sz w:val="24"/>
          <w:szCs w:val="24"/>
        </w:rPr>
      </w:pPr>
      <w:r w:rsidRPr="00C52E71">
        <w:rPr>
          <w:rFonts w:ascii="Times New Roman" w:hAnsi="Times New Roman" w:cs="Times New Roman"/>
          <w:iCs/>
          <w:sz w:val="24"/>
          <w:szCs w:val="24"/>
        </w:rPr>
        <w:t>Whereas</w:t>
      </w:r>
      <w:r w:rsidRPr="00C52E71">
        <w:rPr>
          <w:rFonts w:ascii="Times New Roman" w:hAnsi="Times New Roman" w:cs="Times New Roman"/>
          <w:sz w:val="24"/>
          <w:szCs w:val="24"/>
        </w:rPr>
        <w:t xml:space="preserve">, automobile insurance is a significant, legally mandated household expense, without which consumers place their financial security and livelihood at risk; </w:t>
      </w:r>
    </w:p>
    <w:p w:rsidR="00C52E71" w:rsidRPr="00C52E71" w:rsidRDefault="00C52E71" w:rsidP="00C52E71">
      <w:pPr>
        <w:spacing w:line="480" w:lineRule="auto"/>
        <w:rPr>
          <w:rFonts w:ascii="Times New Roman" w:hAnsi="Times New Roman" w:cs="Times New Roman"/>
          <w:sz w:val="24"/>
          <w:szCs w:val="24"/>
        </w:rPr>
      </w:pPr>
      <w:r w:rsidRPr="00C52E71">
        <w:rPr>
          <w:rFonts w:ascii="Times New Roman" w:hAnsi="Times New Roman" w:cs="Times New Roman"/>
          <w:iCs/>
          <w:sz w:val="24"/>
          <w:szCs w:val="24"/>
        </w:rPr>
        <w:t>Whereas</w:t>
      </w:r>
      <w:r w:rsidRPr="00C52E71">
        <w:rPr>
          <w:rFonts w:ascii="Times New Roman" w:hAnsi="Times New Roman" w:cs="Times New Roman"/>
          <w:sz w:val="24"/>
          <w:szCs w:val="24"/>
        </w:rPr>
        <w:t>, Massachusetts drivers have the highest accident rate in the nation, which is the main factor driving the increase in insurance premiums;</w:t>
      </w:r>
    </w:p>
    <w:p w:rsidR="00C52E71" w:rsidRPr="00C52E71" w:rsidRDefault="00C52E71" w:rsidP="00C52E71">
      <w:pPr>
        <w:spacing w:line="480" w:lineRule="auto"/>
        <w:rPr>
          <w:rFonts w:ascii="Times New Roman" w:hAnsi="Times New Roman" w:cs="Times New Roman"/>
          <w:sz w:val="24"/>
          <w:szCs w:val="24"/>
        </w:rPr>
      </w:pPr>
      <w:r w:rsidRPr="00C52E71">
        <w:rPr>
          <w:rFonts w:ascii="Times New Roman" w:hAnsi="Times New Roman" w:cs="Times New Roman"/>
          <w:iCs/>
          <w:sz w:val="24"/>
          <w:szCs w:val="24"/>
        </w:rPr>
        <w:t>Whereas</w:t>
      </w:r>
      <w:r w:rsidRPr="00C52E71">
        <w:rPr>
          <w:rFonts w:ascii="Times New Roman" w:hAnsi="Times New Roman" w:cs="Times New Roman"/>
          <w:sz w:val="24"/>
          <w:szCs w:val="24"/>
        </w:rPr>
        <w:t xml:space="preserve">, the most common consumer complaint about automobile insurance in Massachusetts concerns its high cost; </w:t>
      </w:r>
    </w:p>
    <w:p w:rsidR="00C52E71" w:rsidRPr="00C52E71" w:rsidRDefault="00C52E71" w:rsidP="00C52E71">
      <w:pPr>
        <w:spacing w:line="480" w:lineRule="auto"/>
        <w:rPr>
          <w:rFonts w:ascii="Times New Roman" w:hAnsi="Times New Roman" w:cs="Times New Roman"/>
          <w:sz w:val="24"/>
          <w:szCs w:val="24"/>
        </w:rPr>
      </w:pPr>
      <w:r w:rsidRPr="00C52E71">
        <w:rPr>
          <w:rFonts w:ascii="Times New Roman" w:hAnsi="Times New Roman" w:cs="Times New Roman"/>
          <w:iCs/>
          <w:sz w:val="24"/>
          <w:szCs w:val="24"/>
        </w:rPr>
        <w:t>Whereas</w:t>
      </w:r>
      <w:r w:rsidRPr="00C52E71">
        <w:rPr>
          <w:rFonts w:ascii="Times New Roman" w:hAnsi="Times New Roman" w:cs="Times New Roman"/>
          <w:sz w:val="24"/>
          <w:szCs w:val="24"/>
        </w:rPr>
        <w:t>, reform to the state's automobile insurance regulatory system must first be to reduce the cost of premiums;</w:t>
      </w:r>
    </w:p>
    <w:p w:rsidR="00C52E71" w:rsidRPr="00C52E71" w:rsidRDefault="00C52E71" w:rsidP="00C52E71">
      <w:pPr>
        <w:spacing w:line="480" w:lineRule="auto"/>
        <w:rPr>
          <w:rFonts w:ascii="Times New Roman" w:hAnsi="Times New Roman" w:cs="Times New Roman"/>
          <w:sz w:val="24"/>
          <w:szCs w:val="24"/>
        </w:rPr>
      </w:pPr>
      <w:r w:rsidRPr="00C52E71">
        <w:rPr>
          <w:rFonts w:ascii="Times New Roman" w:hAnsi="Times New Roman" w:cs="Times New Roman"/>
          <w:iCs/>
          <w:sz w:val="24"/>
          <w:szCs w:val="24"/>
        </w:rPr>
        <w:lastRenderedPageBreak/>
        <w:t>Whereas</w:t>
      </w:r>
      <w:r w:rsidRPr="00C52E71">
        <w:rPr>
          <w:rFonts w:ascii="Times New Roman" w:hAnsi="Times New Roman" w:cs="Times New Roman"/>
          <w:sz w:val="24"/>
          <w:szCs w:val="24"/>
        </w:rPr>
        <w:t xml:space="preserve">, the most effective way to reduce Massachusetts automobile insurance premiums is to focus on reducing the underlying costs of our auto insurance system, including the state's high rate of accidents; </w:t>
      </w:r>
    </w:p>
    <w:p w:rsidR="00C52E71" w:rsidRPr="00C52E71" w:rsidRDefault="00C52E71" w:rsidP="00C52E71">
      <w:pPr>
        <w:spacing w:line="480" w:lineRule="auto"/>
        <w:rPr>
          <w:rFonts w:ascii="Times New Roman" w:hAnsi="Times New Roman" w:cs="Times New Roman"/>
          <w:bCs/>
          <w:sz w:val="24"/>
          <w:szCs w:val="24"/>
        </w:rPr>
      </w:pPr>
      <w:r w:rsidRPr="00C52E71">
        <w:rPr>
          <w:rFonts w:ascii="Times New Roman" w:hAnsi="Times New Roman" w:cs="Times New Roman"/>
          <w:sz w:val="24"/>
          <w:szCs w:val="24"/>
        </w:rPr>
        <w:t>Therefore, Massachusetts must identify and adopt a comprehensive plan to reduce the state's underlying costs, including our highest-in-the-nation accident rate; and the reforms to reduce the state's costs and accident rate must involve state and local government, the insurance industry, police, drivers and insurance regulators.</w:t>
      </w:r>
    </w:p>
    <w:p w:rsidR="00C52E71" w:rsidRPr="00C52E71" w:rsidRDefault="00C52E71" w:rsidP="00C52E71">
      <w:pPr>
        <w:spacing w:line="480" w:lineRule="auto"/>
        <w:rPr>
          <w:rFonts w:ascii="Times New Roman" w:hAnsi="Times New Roman" w:cs="Times New Roman"/>
          <w:sz w:val="24"/>
          <w:szCs w:val="24"/>
        </w:rPr>
      </w:pPr>
      <w:proofErr w:type="gramStart"/>
      <w:r w:rsidRPr="00C52E71">
        <w:rPr>
          <w:rFonts w:ascii="Times New Roman" w:hAnsi="Times New Roman" w:cs="Times New Roman"/>
          <w:bCs/>
          <w:sz w:val="24"/>
          <w:szCs w:val="24"/>
        </w:rPr>
        <w:t>SECTION 2.</w:t>
      </w:r>
      <w:proofErr w:type="gramEnd"/>
      <w:r w:rsidRPr="00C52E71">
        <w:rPr>
          <w:rFonts w:ascii="Times New Roman" w:hAnsi="Times New Roman" w:cs="Times New Roman"/>
          <w:bCs/>
          <w:sz w:val="24"/>
          <w:szCs w:val="24"/>
        </w:rPr>
        <w:t xml:space="preserve">  </w:t>
      </w:r>
      <w:r w:rsidRPr="00C52E71">
        <w:rPr>
          <w:rFonts w:ascii="Times New Roman" w:hAnsi="Times New Roman" w:cs="Times New Roman"/>
          <w:sz w:val="24"/>
          <w:szCs w:val="24"/>
        </w:rPr>
        <w:t>There shall be a special commission to investigate and study the impact and effects of automobile accidents in Massachusetts on automobile insurance premiums and to develop a comprehensive plan to lower the state's accident rate. The commission’s plan shall also examine any other factors that affect the underlying costs, and therefore the premiums, of our auto insurance system.  This commission shall submit a report detailing this plan, together with analyses of costs and drafts of legislation necessary to implement the recommendations, to the clerk of the house representatives who shall forward the same to the joint committee on insurance and the house and senate committees on ways and means no later than 180 days after the passage of this law.  This investigation, study and report shall include, but not be limited to, a review of the following potential reforms:</w:t>
      </w:r>
    </w:p>
    <w:p w:rsidR="00C52E71" w:rsidRPr="00C52E71" w:rsidRDefault="00C52E71" w:rsidP="00C52E71">
      <w:pPr>
        <w:numPr>
          <w:ilvl w:val="0"/>
          <w:numId w:val="1"/>
        </w:numPr>
        <w:spacing w:after="0" w:line="480" w:lineRule="auto"/>
        <w:rPr>
          <w:rFonts w:ascii="Times New Roman" w:hAnsi="Times New Roman" w:cs="Times New Roman"/>
          <w:sz w:val="24"/>
          <w:szCs w:val="24"/>
        </w:rPr>
      </w:pPr>
      <w:r w:rsidRPr="00C52E71">
        <w:rPr>
          <w:rFonts w:ascii="Times New Roman" w:hAnsi="Times New Roman" w:cs="Times New Roman"/>
          <w:sz w:val="24"/>
          <w:szCs w:val="24"/>
        </w:rPr>
        <w:t>Identifying and redesigning the most dangerous intersections in the state;</w:t>
      </w:r>
    </w:p>
    <w:p w:rsidR="00C52E71" w:rsidRPr="00C52E71" w:rsidRDefault="00C52E71" w:rsidP="00C52E71">
      <w:pPr>
        <w:numPr>
          <w:ilvl w:val="0"/>
          <w:numId w:val="1"/>
        </w:numPr>
        <w:spacing w:after="0" w:line="480" w:lineRule="auto"/>
        <w:rPr>
          <w:rFonts w:ascii="Times New Roman" w:hAnsi="Times New Roman" w:cs="Times New Roman"/>
          <w:sz w:val="24"/>
          <w:szCs w:val="24"/>
        </w:rPr>
      </w:pPr>
      <w:r w:rsidRPr="00C52E71">
        <w:rPr>
          <w:rFonts w:ascii="Times New Roman" w:hAnsi="Times New Roman" w:cs="Times New Roman"/>
          <w:sz w:val="24"/>
          <w:szCs w:val="24"/>
        </w:rPr>
        <w:t>Adopting a primary seatbelt law;</w:t>
      </w:r>
    </w:p>
    <w:p w:rsidR="00C52E71" w:rsidRPr="00C52E71" w:rsidRDefault="00C52E71" w:rsidP="00C52E71">
      <w:pPr>
        <w:numPr>
          <w:ilvl w:val="0"/>
          <w:numId w:val="1"/>
        </w:numPr>
        <w:spacing w:after="0" w:line="480" w:lineRule="auto"/>
        <w:rPr>
          <w:rFonts w:ascii="Times New Roman" w:hAnsi="Times New Roman" w:cs="Times New Roman"/>
          <w:sz w:val="24"/>
          <w:szCs w:val="24"/>
        </w:rPr>
      </w:pPr>
      <w:r w:rsidRPr="00C52E71">
        <w:rPr>
          <w:rFonts w:ascii="Times New Roman" w:hAnsi="Times New Roman" w:cs="Times New Roman"/>
          <w:sz w:val="24"/>
          <w:szCs w:val="24"/>
        </w:rPr>
        <w:t>Informing drivers clearly and regularly about the full cost of at-fault accidents, speeding tickets, and other traffic violations on individual automobile insurance rates;</w:t>
      </w:r>
    </w:p>
    <w:p w:rsidR="00C52E71" w:rsidRPr="00C52E71" w:rsidRDefault="00C52E71" w:rsidP="00C52E71">
      <w:pPr>
        <w:numPr>
          <w:ilvl w:val="0"/>
          <w:numId w:val="1"/>
        </w:numPr>
        <w:spacing w:after="0" w:line="480" w:lineRule="auto"/>
        <w:rPr>
          <w:rFonts w:ascii="Times New Roman" w:hAnsi="Times New Roman" w:cs="Times New Roman"/>
          <w:sz w:val="24"/>
          <w:szCs w:val="24"/>
        </w:rPr>
      </w:pPr>
      <w:r w:rsidRPr="00C52E71">
        <w:rPr>
          <w:rFonts w:ascii="Times New Roman" w:hAnsi="Times New Roman" w:cs="Times New Roman"/>
          <w:sz w:val="24"/>
          <w:szCs w:val="24"/>
        </w:rPr>
        <w:lastRenderedPageBreak/>
        <w:t xml:space="preserve">Improving enforcement of traffic violations in conjunction with a review of existing traffic restrictions to ensure that they are appropriate, reasonable, and not unnecessarily restrictive such that they dilute the weight of their public safety purpose; </w:t>
      </w:r>
    </w:p>
    <w:p w:rsidR="00C52E71" w:rsidRPr="00C52E71" w:rsidRDefault="00C52E71" w:rsidP="00C52E71">
      <w:pPr>
        <w:numPr>
          <w:ilvl w:val="0"/>
          <w:numId w:val="1"/>
        </w:numPr>
        <w:spacing w:after="0" w:line="480" w:lineRule="auto"/>
        <w:rPr>
          <w:rFonts w:ascii="Times New Roman" w:hAnsi="Times New Roman" w:cs="Times New Roman"/>
          <w:sz w:val="24"/>
          <w:szCs w:val="24"/>
        </w:rPr>
      </w:pPr>
      <w:r w:rsidRPr="00C52E71">
        <w:rPr>
          <w:rFonts w:ascii="Times New Roman" w:hAnsi="Times New Roman" w:cs="Times New Roman"/>
          <w:sz w:val="24"/>
          <w:szCs w:val="24"/>
        </w:rPr>
        <w:t xml:space="preserve">Discounts for safer vehicles; </w:t>
      </w:r>
    </w:p>
    <w:p w:rsidR="00C52E71" w:rsidRPr="00C52E71" w:rsidRDefault="00C52E71" w:rsidP="00C52E71">
      <w:pPr>
        <w:numPr>
          <w:ilvl w:val="0"/>
          <w:numId w:val="1"/>
        </w:numPr>
        <w:spacing w:after="0" w:line="480" w:lineRule="auto"/>
        <w:rPr>
          <w:rFonts w:ascii="Times New Roman" w:hAnsi="Times New Roman" w:cs="Times New Roman"/>
          <w:sz w:val="24"/>
          <w:szCs w:val="24"/>
        </w:rPr>
      </w:pPr>
      <w:r w:rsidRPr="00C52E71">
        <w:rPr>
          <w:rFonts w:ascii="Times New Roman" w:hAnsi="Times New Roman" w:cs="Times New Roman"/>
          <w:sz w:val="24"/>
          <w:szCs w:val="24"/>
        </w:rPr>
        <w:t xml:space="preserve">Discounts for individuals who participate in driver education </w:t>
      </w:r>
      <w:smartTag w:uri="urn:schemas-microsoft-com:office:smarttags" w:element="PersonName">
        <w:r w:rsidRPr="00C52E71">
          <w:rPr>
            <w:rFonts w:ascii="Times New Roman" w:hAnsi="Times New Roman" w:cs="Times New Roman"/>
            <w:sz w:val="24"/>
            <w:szCs w:val="24"/>
          </w:rPr>
          <w:t>program</w:t>
        </w:r>
      </w:smartTag>
      <w:r w:rsidRPr="00C52E71">
        <w:rPr>
          <w:rFonts w:ascii="Times New Roman" w:hAnsi="Times New Roman" w:cs="Times New Roman"/>
          <w:sz w:val="24"/>
          <w:szCs w:val="24"/>
        </w:rPr>
        <w:t>s;</w:t>
      </w:r>
    </w:p>
    <w:p w:rsidR="00C52E71" w:rsidRPr="00C52E71" w:rsidRDefault="00C52E71" w:rsidP="00C52E71">
      <w:pPr>
        <w:numPr>
          <w:ilvl w:val="0"/>
          <w:numId w:val="1"/>
        </w:numPr>
        <w:spacing w:after="0" w:line="480" w:lineRule="auto"/>
        <w:rPr>
          <w:rFonts w:ascii="Times New Roman" w:hAnsi="Times New Roman" w:cs="Times New Roman"/>
          <w:sz w:val="24"/>
          <w:szCs w:val="24"/>
        </w:rPr>
      </w:pPr>
      <w:r w:rsidRPr="00C52E71">
        <w:rPr>
          <w:rFonts w:ascii="Times New Roman" w:hAnsi="Times New Roman" w:cs="Times New Roman"/>
          <w:sz w:val="24"/>
          <w:szCs w:val="24"/>
        </w:rPr>
        <w:t xml:space="preserve">Initiatives to combat drunk-driving; </w:t>
      </w:r>
    </w:p>
    <w:p w:rsidR="00C52E71" w:rsidRPr="00C52E71" w:rsidRDefault="00C52E71" w:rsidP="00C52E71">
      <w:pPr>
        <w:numPr>
          <w:ilvl w:val="0"/>
          <w:numId w:val="1"/>
        </w:numPr>
        <w:spacing w:after="0" w:line="480" w:lineRule="auto"/>
        <w:rPr>
          <w:rFonts w:ascii="Times New Roman" w:hAnsi="Times New Roman" w:cs="Times New Roman"/>
          <w:sz w:val="24"/>
          <w:szCs w:val="24"/>
        </w:rPr>
      </w:pPr>
      <w:r w:rsidRPr="00C52E71">
        <w:rPr>
          <w:rFonts w:ascii="Times New Roman" w:hAnsi="Times New Roman" w:cs="Times New Roman"/>
          <w:sz w:val="24"/>
          <w:szCs w:val="24"/>
        </w:rPr>
        <w:t>Discounts for consumers who agree to use their own health insurance in case of accident related injuries;</w:t>
      </w:r>
    </w:p>
    <w:p w:rsidR="00C52E71" w:rsidRPr="00C52E71" w:rsidRDefault="00C52E71" w:rsidP="00C52E71">
      <w:pPr>
        <w:numPr>
          <w:ilvl w:val="0"/>
          <w:numId w:val="1"/>
        </w:numPr>
        <w:spacing w:after="0" w:line="480" w:lineRule="auto"/>
        <w:rPr>
          <w:rFonts w:ascii="Times New Roman" w:hAnsi="Times New Roman" w:cs="Times New Roman"/>
          <w:sz w:val="24"/>
          <w:szCs w:val="24"/>
        </w:rPr>
      </w:pPr>
      <w:r w:rsidRPr="00C52E71">
        <w:rPr>
          <w:rFonts w:ascii="Times New Roman" w:hAnsi="Times New Roman" w:cs="Times New Roman"/>
          <w:sz w:val="24"/>
          <w:szCs w:val="24"/>
        </w:rPr>
        <w:t>Improving traffic lane markings, traffic lights and signals, and road/street signs;</w:t>
      </w:r>
    </w:p>
    <w:p w:rsidR="00C52E71" w:rsidRPr="00C52E71" w:rsidRDefault="00C52E71" w:rsidP="00C52E71">
      <w:pPr>
        <w:numPr>
          <w:ilvl w:val="0"/>
          <w:numId w:val="1"/>
        </w:numPr>
        <w:spacing w:after="0" w:line="480" w:lineRule="auto"/>
        <w:rPr>
          <w:rFonts w:ascii="Times New Roman" w:hAnsi="Times New Roman" w:cs="Times New Roman"/>
          <w:sz w:val="24"/>
          <w:szCs w:val="24"/>
        </w:rPr>
      </w:pPr>
      <w:r w:rsidRPr="00C52E71">
        <w:rPr>
          <w:rFonts w:ascii="Times New Roman" w:hAnsi="Times New Roman" w:cs="Times New Roman"/>
          <w:sz w:val="24"/>
          <w:szCs w:val="24"/>
        </w:rPr>
        <w:t>Prohibiting the use of wireless phones while driving;</w:t>
      </w:r>
    </w:p>
    <w:p w:rsidR="00C52E71" w:rsidRPr="00C52E71" w:rsidRDefault="00C52E71" w:rsidP="00C52E71">
      <w:pPr>
        <w:numPr>
          <w:ilvl w:val="0"/>
          <w:numId w:val="1"/>
        </w:numPr>
        <w:spacing w:after="0" w:line="480" w:lineRule="auto"/>
        <w:rPr>
          <w:rFonts w:ascii="Times New Roman" w:hAnsi="Times New Roman" w:cs="Times New Roman"/>
          <w:sz w:val="24"/>
          <w:szCs w:val="24"/>
        </w:rPr>
      </w:pPr>
      <w:r w:rsidRPr="00C52E71">
        <w:rPr>
          <w:rFonts w:ascii="Times New Roman" w:hAnsi="Times New Roman" w:cs="Times New Roman"/>
          <w:sz w:val="24"/>
          <w:szCs w:val="24"/>
        </w:rPr>
        <w:t xml:space="preserve">Making it easier for consumers to switch auto insurers; </w:t>
      </w:r>
    </w:p>
    <w:p w:rsidR="00C52E71" w:rsidRPr="00C52E71" w:rsidRDefault="00C52E71" w:rsidP="00C52E71">
      <w:pPr>
        <w:numPr>
          <w:ilvl w:val="0"/>
          <w:numId w:val="1"/>
        </w:numPr>
        <w:spacing w:after="0" w:line="480" w:lineRule="auto"/>
        <w:rPr>
          <w:rFonts w:ascii="Times New Roman" w:hAnsi="Times New Roman" w:cs="Times New Roman"/>
          <w:sz w:val="24"/>
          <w:szCs w:val="24"/>
        </w:rPr>
      </w:pPr>
      <w:r w:rsidRPr="00C52E71">
        <w:rPr>
          <w:rFonts w:ascii="Times New Roman" w:hAnsi="Times New Roman" w:cs="Times New Roman"/>
          <w:sz w:val="24"/>
          <w:szCs w:val="24"/>
        </w:rPr>
        <w:t>Disclosing and making accessible better and more information about any/all discounts companies are offering; and</w:t>
      </w:r>
    </w:p>
    <w:p w:rsidR="00C52E71" w:rsidRPr="00C52E71" w:rsidRDefault="00C52E71" w:rsidP="00C52E71">
      <w:pPr>
        <w:numPr>
          <w:ilvl w:val="0"/>
          <w:numId w:val="1"/>
        </w:numPr>
        <w:spacing w:after="0" w:line="480" w:lineRule="auto"/>
        <w:rPr>
          <w:rFonts w:ascii="Times New Roman" w:hAnsi="Times New Roman" w:cs="Times New Roman"/>
          <w:sz w:val="24"/>
          <w:szCs w:val="24"/>
        </w:rPr>
      </w:pPr>
      <w:r w:rsidRPr="00C52E71">
        <w:rPr>
          <w:rFonts w:ascii="Times New Roman" w:hAnsi="Times New Roman" w:cs="Times New Roman"/>
          <w:sz w:val="24"/>
          <w:szCs w:val="24"/>
        </w:rPr>
        <w:t>Eliminating incentives to engage in fraudulent activities, revising existing penalties for committing fraud, and increasing enforcement aimed at eliminating fraud.</w:t>
      </w:r>
    </w:p>
    <w:p w:rsidR="00496878" w:rsidRPr="00C52E71" w:rsidRDefault="00C52E71" w:rsidP="00C52E71">
      <w:pPr>
        <w:spacing w:line="480" w:lineRule="auto"/>
        <w:rPr>
          <w:rFonts w:ascii="Times New Roman" w:hAnsi="Times New Roman" w:cs="Times New Roman"/>
          <w:sz w:val="24"/>
          <w:szCs w:val="24"/>
        </w:rPr>
      </w:pPr>
      <w:proofErr w:type="gramStart"/>
      <w:r w:rsidRPr="00C52E71">
        <w:rPr>
          <w:rFonts w:ascii="Times New Roman" w:hAnsi="Times New Roman" w:cs="Times New Roman"/>
          <w:bCs/>
          <w:sz w:val="24"/>
          <w:szCs w:val="24"/>
        </w:rPr>
        <w:t>SECTION 3.</w:t>
      </w:r>
      <w:proofErr w:type="gramEnd"/>
      <w:r w:rsidRPr="00C52E71">
        <w:rPr>
          <w:rFonts w:ascii="Times New Roman" w:hAnsi="Times New Roman" w:cs="Times New Roman"/>
          <w:bCs/>
          <w:sz w:val="24"/>
          <w:szCs w:val="24"/>
        </w:rPr>
        <w:t xml:space="preserve">  </w:t>
      </w:r>
      <w:r w:rsidRPr="00C52E71">
        <w:rPr>
          <w:rFonts w:ascii="Times New Roman" w:hAnsi="Times New Roman" w:cs="Times New Roman"/>
          <w:sz w:val="24"/>
          <w:szCs w:val="24"/>
        </w:rPr>
        <w:t xml:space="preserve">The commission shall consist of 21 members, including the legislative chairs of the joint committee on financial services, or designees; 2 members of the house appointed by the speaker of the house; 2 members of the senate appointed by the senate president; the attorney general or designee; the commissioner of insurance, or designee; the director of the Office of Consumer Affairs and Business Regulation, or designee; the director of the State Rating Bureau, or designee; 2 representatives of the automobile insurance industry to be appointed by the senate president; the mayors of Lawrence and Boston or designees; a representative from MASSPIRG; a representative from the Center for Insurance Research; a representative from AARP; a </w:t>
      </w:r>
      <w:r w:rsidRPr="00C52E71">
        <w:rPr>
          <w:rFonts w:ascii="Times New Roman" w:hAnsi="Times New Roman" w:cs="Times New Roman"/>
          <w:sz w:val="24"/>
          <w:szCs w:val="24"/>
        </w:rPr>
        <w:lastRenderedPageBreak/>
        <w:t>representative from the Insurance Fraud Bureau; a representative each from the state and municipal police departments; and the director of the Highway Safety Bureau, or designee.</w:t>
      </w:r>
      <w:r w:rsidRPr="00C52E71">
        <w:rPr>
          <w:rFonts w:ascii="Times New Roman" w:hAnsi="Times New Roman" w:cs="Times New Roman"/>
          <w:sz w:val="24"/>
          <w:szCs w:val="24"/>
        </w:rPr>
        <w:tab/>
      </w:r>
    </w:p>
    <w:sectPr w:rsidR="00496878" w:rsidRPr="00C52E71" w:rsidSect="0049687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F17EC"/>
    <w:multiLevelType w:val="hybridMultilevel"/>
    <w:tmpl w:val="BA3E8A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6878"/>
    <w:rsid w:val="00496878"/>
    <w:rsid w:val="00C52E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E71"/>
    <w:rPr>
      <w:rFonts w:ascii="Tahoma" w:hAnsi="Tahoma" w:cs="Tahoma"/>
      <w:sz w:val="16"/>
      <w:szCs w:val="16"/>
    </w:rPr>
  </w:style>
  <w:style w:type="character" w:styleId="LineNumber">
    <w:name w:val="line number"/>
    <w:basedOn w:val="DefaultParagraphFont"/>
    <w:uiPriority w:val="99"/>
    <w:semiHidden/>
    <w:unhideWhenUsed/>
    <w:rsid w:val="00C52E7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773</Words>
  <Characters>4408</Characters>
  <Application>Microsoft Office Word</Application>
  <DocSecurity>0</DocSecurity>
  <Lines>36</Lines>
  <Paragraphs>10</Paragraphs>
  <ScaleCrop>false</ScaleCrop>
  <Company>Massachusetts Legislature</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2009-01-08T22:24:00Z</dcterms:created>
  <dcterms:modified xsi:type="dcterms:W3CDTF">2009-01-08T22:26:00Z</dcterms:modified>
</cp:coreProperties>
</file>