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8E5" w:rsidRDefault="00073ED8">
      <w:pPr>
        <w:suppressLineNumbers/>
        <w:spacing w:after="2"/>
        <w:jc w:val="center"/>
      </w:pPr>
      <w:r>
        <w:rPr>
          <w:rFonts w:ascii="Arial"/>
          <w:sz w:val="18"/>
        </w:rPr>
        <w:t>SENATE DOCKET, NO.         FILED ON: 1/9/2009</w:t>
      </w:r>
    </w:p>
    <w:p w:rsidR="00AC68E5" w:rsidRDefault="00073ED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73ED8" w:rsidP="00DB534B">
            <w:pPr>
              <w:suppressLineNumbers/>
              <w:jc w:val="right"/>
              <w:rPr>
                <w:b/>
                <w:sz w:val="28"/>
              </w:rPr>
            </w:pPr>
          </w:p>
        </w:tc>
      </w:tr>
    </w:tbl>
    <w:p w:rsidR="00AC68E5" w:rsidRDefault="00073ED8">
      <w:pPr>
        <w:suppressLineNumbers/>
        <w:spacing w:before="2" w:after="2"/>
        <w:jc w:val="center"/>
      </w:pPr>
      <w:r>
        <w:rPr>
          <w:rFonts w:ascii="Old English Text MT"/>
          <w:sz w:val="32"/>
        </w:rPr>
        <w:t>The Commonwealth of Massachusetts</w:t>
      </w:r>
    </w:p>
    <w:p w:rsidR="00AC68E5" w:rsidRDefault="00073ED8">
      <w:pPr>
        <w:suppressLineNumbers/>
        <w:spacing w:after="2"/>
        <w:jc w:val="center"/>
      </w:pPr>
      <w:r>
        <w:rPr>
          <w:rFonts w:ascii="Times New Roman"/>
          <w:b/>
          <w:sz w:val="32"/>
          <w:vertAlign w:val="superscript"/>
        </w:rPr>
        <w:t>_______________</w:t>
      </w:r>
    </w:p>
    <w:p w:rsidR="00AC68E5" w:rsidRDefault="00073ED8">
      <w:pPr>
        <w:suppressLineNumbers/>
        <w:spacing w:before="2"/>
        <w:jc w:val="center"/>
      </w:pPr>
      <w:r>
        <w:rPr>
          <w:rFonts w:ascii="Times New Roman"/>
          <w:sz w:val="20"/>
        </w:rPr>
        <w:t>PRESENTED BY:</w:t>
      </w:r>
    </w:p>
    <w:p w:rsidR="00AC68E5" w:rsidRDefault="00073ED8">
      <w:pPr>
        <w:suppressLineNumbers/>
        <w:spacing w:after="2"/>
        <w:jc w:val="center"/>
      </w:pPr>
      <w:r>
        <w:rPr>
          <w:rFonts w:ascii="Times New Roman"/>
          <w:b/>
          <w:sz w:val="24"/>
        </w:rPr>
        <w:t>Moore, Richard (SEN)</w:t>
      </w:r>
    </w:p>
    <w:p w:rsidR="00AC68E5" w:rsidRDefault="00073ED8">
      <w:pPr>
        <w:suppressLineNumbers/>
        <w:jc w:val="center"/>
      </w:pPr>
      <w:r>
        <w:rPr>
          <w:rFonts w:ascii="Times New Roman"/>
          <w:b/>
          <w:sz w:val="32"/>
          <w:vertAlign w:val="superscript"/>
        </w:rPr>
        <w:t>_______________</w:t>
      </w:r>
    </w:p>
    <w:p w:rsidR="00AC68E5" w:rsidRDefault="00073E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68E5" w:rsidRDefault="00073ED8">
      <w:pPr>
        <w:suppressLineNumbers/>
      </w:pPr>
      <w:r>
        <w:rPr>
          <w:rFonts w:ascii="Times New Roman"/>
          <w:sz w:val="20"/>
        </w:rPr>
        <w:tab/>
        <w:t>The undersigned legislators and/or citizens respectfully petition for the passage of the accompanying bill:</w:t>
      </w:r>
    </w:p>
    <w:p w:rsidR="00AC68E5" w:rsidRDefault="00073ED8">
      <w:pPr>
        <w:suppressLineNumbers/>
        <w:spacing w:after="2"/>
        <w:jc w:val="center"/>
      </w:pPr>
      <w:proofErr w:type="gramStart"/>
      <w:r>
        <w:rPr>
          <w:rFonts w:ascii="Times New Roman"/>
          <w:sz w:val="24"/>
        </w:rPr>
        <w:t>An Act Relating to Equitable</w:t>
      </w:r>
      <w:r>
        <w:rPr>
          <w:rFonts w:ascii="Times New Roman"/>
          <w:sz w:val="24"/>
        </w:rPr>
        <w:t xml:space="preserve"> Provider Reimbursement.</w:t>
      </w:r>
      <w:proofErr w:type="gramEnd"/>
    </w:p>
    <w:p w:rsidR="00AC68E5" w:rsidRDefault="00073ED8">
      <w:pPr>
        <w:suppressLineNumbers/>
        <w:spacing w:after="2"/>
        <w:jc w:val="center"/>
      </w:pPr>
      <w:r>
        <w:rPr>
          <w:rFonts w:ascii="Times New Roman"/>
          <w:b/>
          <w:sz w:val="32"/>
          <w:vertAlign w:val="superscript"/>
        </w:rPr>
        <w:t>_______________</w:t>
      </w:r>
    </w:p>
    <w:p w:rsidR="00AC68E5" w:rsidRDefault="00073ED8">
      <w:pPr>
        <w:suppressLineNumbers/>
        <w:jc w:val="center"/>
      </w:pPr>
      <w:r>
        <w:rPr>
          <w:rFonts w:ascii="Times New Roman"/>
          <w:sz w:val="20"/>
        </w:rPr>
        <w:t>PETITION OF:</w:t>
      </w:r>
    </w:p>
    <w:p w:rsidR="00AC68E5" w:rsidRDefault="00AC68E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68E5">
            <w:tblPrEx>
              <w:tblCellMar>
                <w:top w:w="0" w:type="dxa"/>
                <w:bottom w:w="0" w:type="dxa"/>
              </w:tblCellMar>
            </w:tblPrEx>
            <w:tc>
              <w:tcPr>
                <w:tcW w:w="4500" w:type="dxa"/>
                <w:tcBorders>
                  <w:top w:val="nil"/>
                  <w:bottom w:val="single" w:sz="4" w:space="0" w:color="auto"/>
                  <w:right w:val="single" w:sz="4" w:space="0" w:color="auto"/>
                </w:tcBorders>
              </w:tcPr>
              <w:p w:rsidR="00AC68E5" w:rsidRDefault="00073ED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68E5" w:rsidRDefault="00073ED8">
                <w:pPr>
                  <w:suppressLineNumbers/>
                  <w:spacing w:after="2"/>
                  <w:rPr>
                    <w:smallCaps/>
                  </w:rPr>
                </w:pPr>
                <w:r>
                  <w:rPr>
                    <w:rFonts w:ascii="Times New Roman"/>
                    <w:smallCaps/>
                    <w:sz w:val="24"/>
                  </w:rPr>
                  <w:t>District/Address:</w:t>
                </w:r>
              </w:p>
            </w:tc>
          </w:tr>
          <w:tr w:rsidR="00AC68E5">
            <w:tblPrEx>
              <w:tblCellMar>
                <w:top w:w="0" w:type="dxa"/>
                <w:bottom w:w="0" w:type="dxa"/>
              </w:tblCellMar>
            </w:tblPrEx>
            <w:tc>
              <w:tcPr>
                <w:tcW w:w="4500" w:type="dxa"/>
              </w:tcPr>
              <w:p w:rsidR="00AC68E5" w:rsidRDefault="00073ED8">
                <w:pPr>
                  <w:suppressLineNumbers/>
                  <w:spacing w:after="2"/>
                  <w:rPr>
                    <w:rFonts w:ascii="Times New Roman"/>
                  </w:rPr>
                </w:pPr>
                <w:r>
                  <w:rPr>
                    <w:rFonts w:ascii="Times New Roman"/>
                  </w:rPr>
                  <w:t>Moore, Richard (SEN)</w:t>
                </w:r>
              </w:p>
            </w:tc>
            <w:tc>
              <w:tcPr>
                <w:tcW w:w="4500" w:type="dxa"/>
              </w:tcPr>
              <w:p w:rsidR="00AC68E5" w:rsidRDefault="00073ED8">
                <w:pPr>
                  <w:suppressLineNumbers/>
                  <w:spacing w:after="2"/>
                  <w:rPr>
                    <w:rFonts w:ascii="Times New Roman"/>
                  </w:rPr>
                </w:pPr>
                <w:r>
                  <w:rPr>
                    <w:rFonts w:ascii="Times New Roman"/>
                  </w:rPr>
                  <w:t>Worcester and Norfolk</w:t>
                </w:r>
              </w:p>
            </w:tc>
          </w:tr>
        </w:tbl>
      </w:sdtContent>
    </w:sdt>
    <w:p w:rsidR="00AC68E5" w:rsidRDefault="00073ED8">
      <w:pPr>
        <w:suppressLineNumbers/>
      </w:pPr>
      <w:r>
        <w:br w:type="page"/>
      </w:r>
    </w:p>
    <w:p w:rsidR="00AC68E5" w:rsidRDefault="00073ED8">
      <w:pPr>
        <w:suppressLineNumbers/>
        <w:spacing w:before="2" w:after="2"/>
        <w:jc w:val="center"/>
      </w:pPr>
      <w:r>
        <w:rPr>
          <w:rFonts w:ascii="Old English Text MT"/>
          <w:sz w:val="32"/>
        </w:rPr>
        <w:lastRenderedPageBreak/>
        <w:t>The Commonwealth of Massachusetts</w:t>
      </w:r>
      <w:r>
        <w:rPr>
          <w:rFonts w:ascii="Old English Text MT"/>
          <w:sz w:val="32"/>
        </w:rPr>
        <w:br/>
      </w:r>
    </w:p>
    <w:p w:rsidR="00AC68E5" w:rsidRDefault="00073ED8">
      <w:pPr>
        <w:suppressLineNumbers/>
        <w:spacing w:after="2"/>
        <w:jc w:val="center"/>
      </w:pPr>
      <w:r>
        <w:rPr>
          <w:rFonts w:ascii="Times New Roman"/>
          <w:b/>
          <w:sz w:val="24"/>
          <w:vertAlign w:val="superscript"/>
        </w:rPr>
        <w:t>_______________</w:t>
      </w:r>
    </w:p>
    <w:p w:rsidR="00AC68E5" w:rsidRDefault="00073ED8">
      <w:pPr>
        <w:suppressLineNumbers/>
        <w:spacing w:after="2"/>
        <w:jc w:val="center"/>
      </w:pPr>
      <w:r>
        <w:rPr>
          <w:rFonts w:ascii="Times New Roman"/>
          <w:b/>
          <w:sz w:val="18"/>
        </w:rPr>
        <w:t>In the Year Two Thousand and Nine</w:t>
      </w:r>
    </w:p>
    <w:p w:rsidR="00AC68E5" w:rsidRDefault="00073ED8">
      <w:pPr>
        <w:suppressLineNumbers/>
        <w:spacing w:after="2"/>
        <w:jc w:val="center"/>
      </w:pPr>
      <w:r>
        <w:rPr>
          <w:rFonts w:ascii="Times New Roman"/>
          <w:b/>
          <w:sz w:val="24"/>
          <w:vertAlign w:val="superscript"/>
        </w:rPr>
        <w:t>_______________</w:t>
      </w:r>
    </w:p>
    <w:p w:rsidR="00AC68E5" w:rsidRDefault="00073ED8">
      <w:pPr>
        <w:suppressLineNumbers/>
        <w:spacing w:after="2"/>
      </w:pPr>
      <w:r>
        <w:rPr>
          <w:sz w:val="14"/>
        </w:rPr>
        <w:br/>
      </w:r>
      <w:r>
        <w:br/>
      </w:r>
    </w:p>
    <w:p w:rsidR="00AC68E5" w:rsidRDefault="00073ED8">
      <w:pPr>
        <w:suppressLineNumbers/>
      </w:pPr>
      <w:proofErr w:type="gramStart"/>
      <w:r>
        <w:rPr>
          <w:rFonts w:ascii="Times New Roman"/>
          <w:smallCaps/>
          <w:sz w:val="28"/>
        </w:rPr>
        <w:t>An Act Relating to Equitable Provider Reimbursement.</w:t>
      </w:r>
      <w:proofErr w:type="gramEnd"/>
      <w:r>
        <w:br/>
      </w:r>
      <w:r>
        <w:br/>
      </w:r>
      <w:r>
        <w:br/>
      </w:r>
    </w:p>
    <w:p w:rsidR="00AC68E5" w:rsidRDefault="00073ED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73ED8" w:rsidRPr="00073ED8" w:rsidRDefault="00073ED8" w:rsidP="00073ED8">
      <w:pPr>
        <w:spacing w:line="480" w:lineRule="auto"/>
        <w:rPr>
          <w:rFonts w:ascii="Times New Roman"/>
          <w:sz w:val="24"/>
          <w:szCs w:val="24"/>
        </w:rPr>
      </w:pPr>
      <w:r>
        <w:rPr>
          <w:rFonts w:ascii="Times New Roman"/>
        </w:rPr>
        <w:tab/>
      </w:r>
      <w:proofErr w:type="gramStart"/>
      <w:r w:rsidRPr="00073ED8">
        <w:rPr>
          <w:rFonts w:ascii="Times New Roman"/>
          <w:sz w:val="24"/>
          <w:szCs w:val="24"/>
        </w:rPr>
        <w:t>SECTION 1.</w:t>
      </w:r>
      <w:proofErr w:type="gramEnd"/>
      <w:r w:rsidRPr="00073ED8">
        <w:rPr>
          <w:rFonts w:ascii="Times New Roman"/>
          <w:sz w:val="24"/>
          <w:szCs w:val="24"/>
        </w:rPr>
        <w:t xml:space="preserve"> Section 12 of Chapter 118E of the General Laws, as appearing in the 2006 Official Edition, is hereby amended by inserting at the beginning of the section the following new definitions:</w:t>
      </w:r>
    </w:p>
    <w:p w:rsidR="00073ED8" w:rsidRPr="00073ED8" w:rsidRDefault="00073ED8" w:rsidP="00073ED8">
      <w:pPr>
        <w:spacing w:line="480" w:lineRule="auto"/>
        <w:rPr>
          <w:rFonts w:ascii="Times New Roman"/>
          <w:sz w:val="24"/>
          <w:szCs w:val="24"/>
        </w:rPr>
      </w:pPr>
      <w:r w:rsidRPr="00073ED8">
        <w:rPr>
          <w:rFonts w:ascii="Times New Roman"/>
          <w:sz w:val="24"/>
          <w:szCs w:val="24"/>
        </w:rPr>
        <w:t>“</w:t>
      </w:r>
      <w:r w:rsidRPr="00073ED8">
        <w:rPr>
          <w:rFonts w:ascii="Times New Roman"/>
          <w:sz w:val="24"/>
          <w:szCs w:val="24"/>
        </w:rPr>
        <w:t>Managed Care Organization</w:t>
      </w:r>
      <w:r w:rsidRPr="00073ED8">
        <w:rPr>
          <w:rFonts w:ascii="Times New Roman"/>
          <w:sz w:val="24"/>
          <w:szCs w:val="24"/>
        </w:rPr>
        <w:t>”</w:t>
      </w:r>
      <w:r w:rsidRPr="00073ED8">
        <w:rPr>
          <w:rFonts w:ascii="Times New Roman"/>
          <w:sz w:val="24"/>
          <w:szCs w:val="24"/>
        </w:rPr>
        <w:t xml:space="preserve">, any entity with which the Commonwealth contracts to provide managed care services to eligible </w:t>
      </w:r>
      <w:proofErr w:type="spellStart"/>
      <w:r w:rsidRPr="00073ED8">
        <w:rPr>
          <w:rFonts w:ascii="Times New Roman"/>
          <w:sz w:val="24"/>
          <w:szCs w:val="24"/>
        </w:rPr>
        <w:t>MassHealth</w:t>
      </w:r>
      <w:proofErr w:type="spellEnd"/>
      <w:r w:rsidRPr="00073ED8">
        <w:rPr>
          <w:rFonts w:ascii="Times New Roman"/>
          <w:sz w:val="24"/>
          <w:szCs w:val="24"/>
        </w:rPr>
        <w:t xml:space="preserve"> enrollees on a </w:t>
      </w:r>
      <w:proofErr w:type="spellStart"/>
      <w:r w:rsidRPr="00073ED8">
        <w:rPr>
          <w:rFonts w:ascii="Times New Roman"/>
          <w:sz w:val="24"/>
          <w:szCs w:val="24"/>
        </w:rPr>
        <w:t>capitated</w:t>
      </w:r>
      <w:proofErr w:type="spellEnd"/>
      <w:r w:rsidRPr="00073ED8">
        <w:rPr>
          <w:rFonts w:ascii="Times New Roman"/>
          <w:sz w:val="24"/>
          <w:szCs w:val="24"/>
        </w:rPr>
        <w:t xml:space="preserve"> basis.</w:t>
      </w:r>
    </w:p>
    <w:p w:rsidR="00073ED8" w:rsidRPr="00073ED8" w:rsidRDefault="00073ED8" w:rsidP="00073ED8">
      <w:pPr>
        <w:spacing w:line="480" w:lineRule="auto"/>
        <w:rPr>
          <w:rFonts w:ascii="Times New Roman"/>
          <w:sz w:val="24"/>
          <w:szCs w:val="24"/>
        </w:rPr>
      </w:pPr>
      <w:r w:rsidRPr="00073ED8">
        <w:rPr>
          <w:rFonts w:ascii="Times New Roman"/>
          <w:sz w:val="24"/>
          <w:szCs w:val="24"/>
        </w:rPr>
        <w:t xml:space="preserve">"Network'', a grouping of health care providers who contract with a managed care organization to provide services to </w:t>
      </w:r>
      <w:proofErr w:type="spellStart"/>
      <w:r w:rsidRPr="00073ED8">
        <w:rPr>
          <w:rFonts w:ascii="Times New Roman"/>
          <w:sz w:val="24"/>
          <w:szCs w:val="24"/>
        </w:rPr>
        <w:t>MassHealth</w:t>
      </w:r>
      <w:proofErr w:type="spellEnd"/>
      <w:r w:rsidRPr="00073ED8">
        <w:rPr>
          <w:rFonts w:ascii="Times New Roman"/>
          <w:sz w:val="24"/>
          <w:szCs w:val="24"/>
        </w:rPr>
        <w:t xml:space="preserve"> enrollees covered by the managed care organization</w:t>
      </w:r>
      <w:r w:rsidRPr="00073ED8">
        <w:rPr>
          <w:rFonts w:ascii="Times New Roman"/>
          <w:sz w:val="24"/>
          <w:szCs w:val="24"/>
        </w:rPr>
        <w:t>’</w:t>
      </w:r>
      <w:r w:rsidRPr="00073ED8">
        <w:rPr>
          <w:rFonts w:ascii="Times New Roman"/>
          <w:sz w:val="24"/>
          <w:szCs w:val="24"/>
        </w:rPr>
        <w:t>s plans, policies, contracts or other arrangements.</w:t>
      </w:r>
    </w:p>
    <w:p w:rsidR="00073ED8" w:rsidRPr="00073ED8" w:rsidRDefault="00073ED8" w:rsidP="00073ED8">
      <w:pPr>
        <w:spacing w:line="480" w:lineRule="auto"/>
        <w:rPr>
          <w:rFonts w:ascii="Times New Roman"/>
          <w:sz w:val="24"/>
          <w:szCs w:val="24"/>
        </w:rPr>
      </w:pPr>
      <w:proofErr w:type="gramStart"/>
      <w:r w:rsidRPr="00073ED8">
        <w:rPr>
          <w:rFonts w:ascii="Times New Roman"/>
          <w:sz w:val="24"/>
          <w:szCs w:val="24"/>
        </w:rPr>
        <w:t>“</w:t>
      </w:r>
      <w:r w:rsidRPr="00073ED8">
        <w:rPr>
          <w:rFonts w:ascii="Times New Roman"/>
          <w:sz w:val="24"/>
          <w:szCs w:val="24"/>
        </w:rPr>
        <w:t>Non-network provider</w:t>
      </w:r>
      <w:r w:rsidRPr="00073ED8">
        <w:rPr>
          <w:rFonts w:ascii="Times New Roman"/>
          <w:sz w:val="24"/>
          <w:szCs w:val="24"/>
        </w:rPr>
        <w:t>”</w:t>
      </w:r>
      <w:r w:rsidRPr="00073ED8">
        <w:rPr>
          <w:rFonts w:ascii="Times New Roman"/>
          <w:sz w:val="24"/>
          <w:szCs w:val="24"/>
        </w:rPr>
        <w:t xml:space="preserve">, a health care provider who has not entered into a contract with a managed care organization to provide services to </w:t>
      </w:r>
      <w:proofErr w:type="spellStart"/>
      <w:r w:rsidRPr="00073ED8">
        <w:rPr>
          <w:rFonts w:ascii="Times New Roman"/>
          <w:sz w:val="24"/>
          <w:szCs w:val="24"/>
        </w:rPr>
        <w:t>MassHealth</w:t>
      </w:r>
      <w:proofErr w:type="spellEnd"/>
      <w:r w:rsidRPr="00073ED8">
        <w:rPr>
          <w:rFonts w:ascii="Times New Roman"/>
          <w:sz w:val="24"/>
          <w:szCs w:val="24"/>
        </w:rPr>
        <w:t xml:space="preserve"> enrollees.</w:t>
      </w:r>
      <w:proofErr w:type="gramEnd"/>
      <w:r w:rsidRPr="00073ED8">
        <w:rPr>
          <w:rFonts w:ascii="Times New Roman"/>
          <w:sz w:val="24"/>
          <w:szCs w:val="24"/>
        </w:rPr>
        <w:t xml:space="preserve">  </w:t>
      </w:r>
    </w:p>
    <w:p w:rsidR="00073ED8" w:rsidRPr="00073ED8" w:rsidRDefault="00073ED8" w:rsidP="00073ED8">
      <w:pPr>
        <w:spacing w:line="480" w:lineRule="auto"/>
        <w:rPr>
          <w:rFonts w:ascii="Times New Roman"/>
          <w:sz w:val="24"/>
          <w:szCs w:val="24"/>
        </w:rPr>
      </w:pPr>
      <w:proofErr w:type="gramStart"/>
      <w:r w:rsidRPr="00073ED8">
        <w:rPr>
          <w:rFonts w:ascii="Times New Roman"/>
          <w:sz w:val="24"/>
          <w:szCs w:val="24"/>
        </w:rPr>
        <w:t>SECTION 2.</w:t>
      </w:r>
      <w:proofErr w:type="gramEnd"/>
      <w:r w:rsidRPr="00073ED8">
        <w:rPr>
          <w:rFonts w:ascii="Times New Roman"/>
          <w:sz w:val="24"/>
          <w:szCs w:val="24"/>
        </w:rPr>
        <w:t xml:space="preserve"> Section 12 of Chapter 118E of the General Laws, as so appearing, is further amended by inserting at the end of the section the following new language:</w:t>
      </w:r>
    </w:p>
    <w:p w:rsidR="00073ED8" w:rsidRPr="00073ED8" w:rsidRDefault="00073ED8" w:rsidP="00073ED8">
      <w:pPr>
        <w:spacing w:line="480" w:lineRule="auto"/>
        <w:rPr>
          <w:rFonts w:ascii="Times New Roman"/>
          <w:sz w:val="24"/>
          <w:szCs w:val="24"/>
        </w:rPr>
      </w:pPr>
      <w:r w:rsidRPr="00073ED8">
        <w:rPr>
          <w:rFonts w:ascii="Times New Roman"/>
          <w:sz w:val="24"/>
          <w:szCs w:val="24"/>
        </w:rPr>
        <w:lastRenderedPageBreak/>
        <w:t xml:space="preserve">For emergency, post-stabilization, and certain services that have received a prior approval by a managed care organization contracting with the Commonwealth to provide managed care services to </w:t>
      </w:r>
      <w:proofErr w:type="spellStart"/>
      <w:r w:rsidRPr="00073ED8">
        <w:rPr>
          <w:rFonts w:ascii="Times New Roman"/>
          <w:sz w:val="24"/>
          <w:szCs w:val="24"/>
        </w:rPr>
        <w:t>MassHealth</w:t>
      </w:r>
      <w:proofErr w:type="spellEnd"/>
      <w:r w:rsidRPr="00073ED8">
        <w:rPr>
          <w:rFonts w:ascii="Times New Roman"/>
          <w:sz w:val="24"/>
          <w:szCs w:val="24"/>
        </w:rPr>
        <w:t xml:space="preserve"> enrollees, health care providers not included in a managed care organization</w:t>
      </w:r>
      <w:r w:rsidRPr="00073ED8">
        <w:rPr>
          <w:rFonts w:ascii="Times New Roman"/>
          <w:sz w:val="24"/>
          <w:szCs w:val="24"/>
        </w:rPr>
        <w:t>’</w:t>
      </w:r>
      <w:r w:rsidRPr="00073ED8">
        <w:rPr>
          <w:rFonts w:ascii="Times New Roman"/>
          <w:sz w:val="24"/>
          <w:szCs w:val="24"/>
        </w:rPr>
        <w:t>s network, must accept a rate equal to the rate paid by Medicaid for the same or similar services.  Nothing in this section shall prohibit a managed care organization from denying payment for unapproved services conducted by a non-network provider.  Health care providers shall be prohibited from attempting to charge or to collect from the enrollee, or persons acting on the enrollee</w:t>
      </w:r>
      <w:r w:rsidRPr="00073ED8">
        <w:rPr>
          <w:rFonts w:ascii="Times New Roman"/>
          <w:sz w:val="24"/>
          <w:szCs w:val="24"/>
        </w:rPr>
        <w:t>’</w:t>
      </w:r>
      <w:r w:rsidRPr="00073ED8">
        <w:rPr>
          <w:rFonts w:ascii="Times New Roman"/>
          <w:sz w:val="24"/>
          <w:szCs w:val="24"/>
        </w:rPr>
        <w:t xml:space="preserve">s behalf, any amount, other than co-payments, in excess of the amount paid by the managed care organization for that service. </w:t>
      </w:r>
    </w:p>
    <w:p w:rsidR="00073ED8" w:rsidRPr="00073ED8" w:rsidRDefault="00073ED8" w:rsidP="00073ED8">
      <w:pPr>
        <w:spacing w:line="480" w:lineRule="auto"/>
        <w:rPr>
          <w:rFonts w:ascii="Times New Roman"/>
          <w:sz w:val="24"/>
          <w:szCs w:val="24"/>
        </w:rPr>
      </w:pPr>
      <w:proofErr w:type="gramStart"/>
      <w:r w:rsidRPr="00073ED8">
        <w:rPr>
          <w:rFonts w:ascii="Times New Roman"/>
          <w:sz w:val="24"/>
          <w:szCs w:val="24"/>
        </w:rPr>
        <w:t>SECTION 3.</w:t>
      </w:r>
      <w:proofErr w:type="gramEnd"/>
      <w:r w:rsidRPr="00073ED8">
        <w:rPr>
          <w:rFonts w:ascii="Times New Roman"/>
          <w:sz w:val="24"/>
          <w:szCs w:val="24"/>
        </w:rPr>
        <w:t xml:space="preserve"> Chapter 118H of the General Laws, as so appearing, is hereby amended by the addition of a new Section 7, as follows:</w:t>
      </w:r>
    </w:p>
    <w:p w:rsidR="00AC68E5" w:rsidRPr="00073ED8" w:rsidRDefault="00073ED8" w:rsidP="00073ED8">
      <w:pPr>
        <w:spacing w:line="480" w:lineRule="auto"/>
        <w:rPr>
          <w:sz w:val="24"/>
          <w:szCs w:val="24"/>
        </w:rPr>
      </w:pPr>
      <w:proofErr w:type="gramStart"/>
      <w:r w:rsidRPr="00073ED8">
        <w:rPr>
          <w:rFonts w:ascii="Times New Roman"/>
          <w:sz w:val="24"/>
          <w:szCs w:val="24"/>
        </w:rPr>
        <w:t>Section 7.</w:t>
      </w:r>
      <w:proofErr w:type="gramEnd"/>
      <w:r w:rsidRPr="00073ED8">
        <w:rPr>
          <w:rFonts w:ascii="Times New Roman"/>
          <w:sz w:val="24"/>
          <w:szCs w:val="24"/>
        </w:rPr>
        <w:t xml:space="preserve"> For emergency, post-stabilization, and certain services that have received a prior approval by a carrier or managed care organization contracting with the Connector to provide managed care services to Commonwealth Care Health Insurance Program enrollees, health care providers not included in a managed care organization</w:t>
      </w:r>
      <w:r w:rsidRPr="00073ED8">
        <w:rPr>
          <w:rFonts w:ascii="Times New Roman"/>
          <w:sz w:val="24"/>
          <w:szCs w:val="24"/>
        </w:rPr>
        <w:t>’</w:t>
      </w:r>
      <w:r w:rsidRPr="00073ED8">
        <w:rPr>
          <w:rFonts w:ascii="Times New Roman"/>
          <w:sz w:val="24"/>
          <w:szCs w:val="24"/>
        </w:rPr>
        <w:t>s network, must accept a rate equal to the rate paid by Medicaid for the same or similar services.  Nothing in this section shall prohibit a carrier or managed care organization from denying payment for unapproved services conducted by a non-network provider.  Health care providers shall be prohibited from attempting to charge or to collect from the enrollee, or persons acting on the enrollee</w:t>
      </w:r>
      <w:r w:rsidRPr="00073ED8">
        <w:rPr>
          <w:rFonts w:ascii="Times New Roman"/>
          <w:sz w:val="24"/>
          <w:szCs w:val="24"/>
        </w:rPr>
        <w:t>’</w:t>
      </w:r>
      <w:r w:rsidRPr="00073ED8">
        <w:rPr>
          <w:rFonts w:ascii="Times New Roman"/>
          <w:sz w:val="24"/>
          <w:szCs w:val="24"/>
        </w:rPr>
        <w:t>s behalf, any amount, other than co-payments, in excess of the amount paid by the managed care organization for that service.</w:t>
      </w:r>
    </w:p>
    <w:sectPr w:rsidR="00AC68E5" w:rsidRPr="00073ED8" w:rsidSect="00AC68E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AC68E5"/>
    <w:rsid w:val="00073ED8"/>
    <w:rsid w:val="00AC6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D8"/>
    <w:rPr>
      <w:rFonts w:ascii="Tahoma" w:hAnsi="Tahoma" w:cs="Tahoma"/>
      <w:sz w:val="16"/>
      <w:szCs w:val="16"/>
    </w:rPr>
  </w:style>
  <w:style w:type="character" w:styleId="LineNumber">
    <w:name w:val="line number"/>
    <w:basedOn w:val="DefaultParagraphFont"/>
    <w:uiPriority w:val="99"/>
    <w:semiHidden/>
    <w:unhideWhenUsed/>
    <w:rsid w:val="00073E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3044</Characters>
  <Application>Microsoft Office Word</Application>
  <DocSecurity>0</DocSecurity>
  <Lines>25</Lines>
  <Paragraphs>7</Paragraphs>
  <ScaleCrop>false</ScaleCrop>
  <Company>Massachusetts Legislature</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2009-01-10T00:03:00Z</dcterms:created>
  <dcterms:modified xsi:type="dcterms:W3CDTF">2009-01-10T00:03:00Z</dcterms:modified>
</cp:coreProperties>
</file>