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0" w:rsidRDefault="00107A4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D00C00" w:rsidRDefault="00107A4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07A4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00C00" w:rsidRDefault="00107A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00C00" w:rsidRDefault="00107A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0C00" w:rsidRDefault="00107A4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00C00" w:rsidRDefault="00107A4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P. Kennedy</w:t>
      </w:r>
    </w:p>
    <w:p w:rsidR="00D00C00" w:rsidRDefault="00107A4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0C00" w:rsidRDefault="00107A4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00C00" w:rsidRDefault="00107A4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00C00" w:rsidRDefault="00107A4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Brockton </w:t>
      </w:r>
      <w:r>
        <w:rPr>
          <w:rFonts w:ascii="Times New Roman"/>
          <w:sz w:val="24"/>
        </w:rPr>
        <w:t>School Police.</w:t>
      </w:r>
      <w:proofErr w:type="gramEnd"/>
    </w:p>
    <w:p w:rsidR="00D00C00" w:rsidRDefault="00107A4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00C00" w:rsidRDefault="00107A4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00C00" w:rsidRDefault="00D00C0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00C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00C00" w:rsidRDefault="00107A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00C00" w:rsidRDefault="00107A4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00C0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00C00" w:rsidRDefault="00107A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P. Kennedy</w:t>
                </w:r>
              </w:p>
            </w:tc>
            <w:tc>
              <w:tcPr>
                <w:tcW w:w="4500" w:type="dxa"/>
              </w:tcPr>
              <w:p w:rsidR="00D00C00" w:rsidRDefault="00107A4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Plymouth and Bristol</w:t>
                </w:r>
              </w:p>
            </w:tc>
          </w:tr>
        </w:tbl>
      </w:sdtContent>
    </w:sdt>
    <w:p w:rsidR="00D00C00" w:rsidRDefault="00107A47">
      <w:pPr>
        <w:suppressLineNumbers/>
      </w:pPr>
      <w:r>
        <w:br w:type="page"/>
      </w:r>
    </w:p>
    <w:p w:rsidR="00D00C00" w:rsidRDefault="00107A4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00C00" w:rsidRDefault="00107A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0C00" w:rsidRDefault="00107A4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00C00" w:rsidRDefault="00107A4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00C00" w:rsidRDefault="00107A47">
      <w:pPr>
        <w:suppressLineNumbers/>
        <w:spacing w:after="2"/>
      </w:pPr>
      <w:r>
        <w:rPr>
          <w:sz w:val="14"/>
        </w:rPr>
        <w:br/>
      </w:r>
      <w:r>
        <w:br/>
      </w:r>
    </w:p>
    <w:p w:rsidR="00D00C00" w:rsidRDefault="00107A47">
      <w:pPr>
        <w:suppressLineNumbers/>
      </w:pPr>
      <w:r>
        <w:rPr>
          <w:rFonts w:ascii="Times New Roman"/>
          <w:smallCaps/>
          <w:sz w:val="28"/>
        </w:rPr>
        <w:t xml:space="preserve">An Act </w:t>
      </w:r>
      <w:r w:rsidRPr="00107A47">
        <w:rPr>
          <w:rFonts w:ascii="Times New Roman" w:hAnsi="Times New Roman"/>
          <w:sz w:val="28"/>
        </w:rPr>
        <w:t>relative to Brockton School Police.</w:t>
      </w:r>
      <w:r w:rsidRPr="00107A47">
        <w:rPr>
          <w:rFonts w:hAnsi="Times New Roman"/>
        </w:rPr>
        <w:br/>
      </w:r>
      <w:r>
        <w:br/>
      </w:r>
      <w:r>
        <w:br/>
      </w:r>
    </w:p>
    <w:p w:rsidR="00D00C00" w:rsidRDefault="00107A4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00C00" w:rsidRDefault="00107A47" w:rsidP="00107A47">
      <w:pPr>
        <w:autoSpaceDE w:val="0"/>
        <w:autoSpaceDN w:val="0"/>
        <w:adjustRightInd w:val="0"/>
      </w:pPr>
      <w:r w:rsidRPr="00C20BF9">
        <w:t xml:space="preserve">Chapter 32 Sec 3(g) as appearing in the 2004 Official </w:t>
      </w:r>
      <w:proofErr w:type="gramStart"/>
      <w:r w:rsidRPr="00C20BF9">
        <w:t>Edition,</w:t>
      </w:r>
      <w:proofErr w:type="gramEnd"/>
      <w:r w:rsidRPr="00C20BF9">
        <w:t xml:space="preserve"> is hereby amended by adding after the word Authority in line 270, the following new words ";</w:t>
      </w:r>
      <w:r>
        <w:t xml:space="preserve"> </w:t>
      </w:r>
      <w:r w:rsidRPr="00C20BF9">
        <w:t>Brockton School Police</w:t>
      </w:r>
      <w:r>
        <w:t>.</w:t>
      </w:r>
      <w:r w:rsidRPr="00C20BF9">
        <w:t>"</w:t>
      </w:r>
      <w:r>
        <w:rPr>
          <w:rFonts w:ascii="Times New Roman"/>
        </w:rPr>
        <w:tab/>
      </w:r>
    </w:p>
    <w:sectPr w:rsidR="00D00C00" w:rsidSect="00D00C0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D00C00"/>
    <w:rsid w:val="00107A47"/>
    <w:rsid w:val="00D0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4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07A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1322C-51F8-47FE-A3C5-B53E2B8D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ED7014D-4C41-4FCE-907A-88ACC9D65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2009-01-14T20:33:00Z</dcterms:created>
  <dcterms:modified xsi:type="dcterms:W3CDTF">2009-01-14T20:33:00Z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