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97" w:rsidRDefault="00E34C84">
      <w:pPr>
        <w:suppressLineNumbers/>
        <w:spacing w:after="2"/>
        <w:jc w:val="center"/>
      </w:pPr>
      <w:r>
        <w:rPr>
          <w:rFonts w:ascii="Arial"/>
          <w:sz w:val="18"/>
        </w:rPr>
        <w:t>SENATE DOCKET, NO.         FILED ON: 1/11/2009</w:t>
      </w:r>
    </w:p>
    <w:p w:rsidR="00637A97" w:rsidRDefault="00E34C84">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34C84" w:rsidP="00DB534B">
            <w:pPr>
              <w:suppressLineNumbers/>
              <w:jc w:val="right"/>
              <w:rPr>
                <w:b/>
                <w:sz w:val="28"/>
              </w:rPr>
            </w:pPr>
          </w:p>
        </w:tc>
      </w:tr>
    </w:tbl>
    <w:p w:rsidR="00637A97" w:rsidRDefault="00E34C84">
      <w:pPr>
        <w:suppressLineNumbers/>
        <w:spacing w:before="2" w:after="2"/>
        <w:jc w:val="center"/>
      </w:pPr>
      <w:r>
        <w:rPr>
          <w:rFonts w:ascii="Old English Text MT"/>
          <w:sz w:val="32"/>
        </w:rPr>
        <w:t>The Commonwealth of Massachusetts</w:t>
      </w:r>
    </w:p>
    <w:p w:rsidR="00637A97" w:rsidRDefault="00E34C84">
      <w:pPr>
        <w:suppressLineNumbers/>
        <w:spacing w:after="2"/>
        <w:jc w:val="center"/>
      </w:pPr>
      <w:r>
        <w:rPr>
          <w:rFonts w:ascii="Times New Roman"/>
          <w:b/>
          <w:sz w:val="32"/>
          <w:vertAlign w:val="superscript"/>
        </w:rPr>
        <w:t>_______________</w:t>
      </w:r>
    </w:p>
    <w:p w:rsidR="00637A97" w:rsidRDefault="00E34C84">
      <w:pPr>
        <w:suppressLineNumbers/>
        <w:spacing w:before="2"/>
        <w:jc w:val="center"/>
      </w:pPr>
      <w:r>
        <w:rPr>
          <w:rFonts w:ascii="Times New Roman"/>
          <w:sz w:val="20"/>
        </w:rPr>
        <w:t>PRESENTED BY:</w:t>
      </w:r>
    </w:p>
    <w:p w:rsidR="00637A97" w:rsidRDefault="00E34C84">
      <w:pPr>
        <w:suppressLineNumbers/>
        <w:spacing w:after="2"/>
        <w:jc w:val="center"/>
      </w:pPr>
      <w:r>
        <w:rPr>
          <w:rFonts w:ascii="Times New Roman"/>
          <w:b/>
          <w:sz w:val="24"/>
        </w:rPr>
        <w:t>Mr. Brewer</w:t>
      </w:r>
    </w:p>
    <w:p w:rsidR="00637A97" w:rsidRDefault="00E34C84">
      <w:pPr>
        <w:suppressLineNumbers/>
        <w:jc w:val="center"/>
      </w:pPr>
      <w:r>
        <w:rPr>
          <w:rFonts w:ascii="Times New Roman"/>
          <w:b/>
          <w:sz w:val="32"/>
          <w:vertAlign w:val="superscript"/>
        </w:rPr>
        <w:t>_______________</w:t>
      </w:r>
    </w:p>
    <w:p w:rsidR="00637A97" w:rsidRDefault="00E34C8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37A97" w:rsidRDefault="00E34C84">
      <w:pPr>
        <w:suppressLineNumbers/>
      </w:pPr>
      <w:r>
        <w:rPr>
          <w:rFonts w:ascii="Times New Roman"/>
          <w:sz w:val="20"/>
        </w:rPr>
        <w:tab/>
        <w:t>The undersigned legislators and/or citizens respectfully petition for the passage of the accompanying bill:</w:t>
      </w:r>
    </w:p>
    <w:p w:rsidR="00637A97" w:rsidRDefault="00E34C84">
      <w:pPr>
        <w:suppressLineNumbers/>
        <w:spacing w:after="2"/>
        <w:jc w:val="center"/>
      </w:pPr>
      <w:proofErr w:type="gramStart"/>
      <w:r>
        <w:rPr>
          <w:rFonts w:ascii="Times New Roman"/>
          <w:sz w:val="24"/>
        </w:rPr>
        <w:t>An Act relative to death ben</w:t>
      </w:r>
      <w:r>
        <w:rPr>
          <w:rFonts w:ascii="Times New Roman"/>
          <w:sz w:val="24"/>
        </w:rPr>
        <w:t>efits to surviving spouses of firefighters and to other emergency personnel.</w:t>
      </w:r>
      <w:proofErr w:type="gramEnd"/>
    </w:p>
    <w:p w:rsidR="00637A97" w:rsidRDefault="00E34C84">
      <w:pPr>
        <w:suppressLineNumbers/>
        <w:spacing w:after="2"/>
        <w:jc w:val="center"/>
      </w:pPr>
      <w:r>
        <w:rPr>
          <w:rFonts w:ascii="Times New Roman"/>
          <w:b/>
          <w:sz w:val="32"/>
          <w:vertAlign w:val="superscript"/>
        </w:rPr>
        <w:t>_______________</w:t>
      </w:r>
    </w:p>
    <w:p w:rsidR="00637A97" w:rsidRDefault="00E34C84">
      <w:pPr>
        <w:suppressLineNumbers/>
        <w:jc w:val="center"/>
      </w:pPr>
      <w:r>
        <w:rPr>
          <w:rFonts w:ascii="Times New Roman"/>
          <w:sz w:val="20"/>
        </w:rPr>
        <w:t>PETITION OF:</w:t>
      </w:r>
    </w:p>
    <w:p w:rsidR="00637A97" w:rsidRDefault="00637A9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37A97">
            <w:tblPrEx>
              <w:tblCellMar>
                <w:top w:w="0" w:type="dxa"/>
                <w:bottom w:w="0" w:type="dxa"/>
              </w:tblCellMar>
            </w:tblPrEx>
            <w:tc>
              <w:tcPr>
                <w:tcW w:w="4500" w:type="dxa"/>
                <w:tcBorders>
                  <w:top w:val="nil"/>
                  <w:bottom w:val="single" w:sz="4" w:space="0" w:color="auto"/>
                  <w:right w:val="single" w:sz="4" w:space="0" w:color="auto"/>
                </w:tcBorders>
              </w:tcPr>
              <w:p w:rsidR="00637A97" w:rsidRDefault="00E34C8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37A97" w:rsidRDefault="00E34C84">
                <w:pPr>
                  <w:suppressLineNumbers/>
                  <w:spacing w:after="2"/>
                  <w:rPr>
                    <w:smallCaps/>
                  </w:rPr>
                </w:pPr>
                <w:r>
                  <w:rPr>
                    <w:rFonts w:ascii="Times New Roman"/>
                    <w:smallCaps/>
                    <w:sz w:val="24"/>
                  </w:rPr>
                  <w:t>District/Address:</w:t>
                </w:r>
              </w:p>
            </w:tc>
          </w:tr>
          <w:tr w:rsidR="00637A97">
            <w:tblPrEx>
              <w:tblCellMar>
                <w:top w:w="0" w:type="dxa"/>
                <w:bottom w:w="0" w:type="dxa"/>
              </w:tblCellMar>
            </w:tblPrEx>
            <w:tc>
              <w:tcPr>
                <w:tcW w:w="4500" w:type="dxa"/>
              </w:tcPr>
              <w:p w:rsidR="00637A97" w:rsidRDefault="00E34C84">
                <w:pPr>
                  <w:suppressLineNumbers/>
                  <w:spacing w:after="2"/>
                  <w:rPr>
                    <w:rFonts w:ascii="Times New Roman"/>
                  </w:rPr>
                </w:pPr>
                <w:r>
                  <w:rPr>
                    <w:rFonts w:ascii="Times New Roman"/>
                  </w:rPr>
                  <w:t>Mr. Brewer</w:t>
                </w:r>
              </w:p>
            </w:tc>
            <w:tc>
              <w:tcPr>
                <w:tcW w:w="4500" w:type="dxa"/>
              </w:tcPr>
              <w:p w:rsidR="00637A97" w:rsidRDefault="00E34C84">
                <w:pPr>
                  <w:suppressLineNumbers/>
                  <w:spacing w:after="2"/>
                  <w:rPr>
                    <w:rFonts w:ascii="Times New Roman"/>
                  </w:rPr>
                </w:pPr>
                <w:r>
                  <w:rPr>
                    <w:rFonts w:ascii="Times New Roman"/>
                  </w:rPr>
                  <w:t>Worcester, Hampden, Hampshire and Franklin</w:t>
                </w:r>
              </w:p>
            </w:tc>
          </w:tr>
        </w:tbl>
      </w:sdtContent>
    </w:sdt>
    <w:p w:rsidR="00637A97" w:rsidRDefault="00E34C84">
      <w:pPr>
        <w:suppressLineNumbers/>
      </w:pPr>
      <w:r>
        <w:br w:type="page"/>
      </w:r>
    </w:p>
    <w:p w:rsidR="00637A97" w:rsidRDefault="00E34C84">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S02828 OF 2007-2008.]</w:t>
      </w:r>
    </w:p>
    <w:p w:rsidR="00637A97" w:rsidRDefault="00E34C84">
      <w:pPr>
        <w:suppressLineNumbers/>
        <w:spacing w:before="2" w:after="2"/>
        <w:jc w:val="center"/>
      </w:pPr>
      <w:r>
        <w:rPr>
          <w:rFonts w:ascii="Old English Text MT"/>
          <w:sz w:val="32"/>
        </w:rPr>
        <w:t>The Commonwealth of Massachusetts</w:t>
      </w:r>
      <w:r>
        <w:rPr>
          <w:rFonts w:ascii="Old English Text MT"/>
          <w:sz w:val="32"/>
        </w:rPr>
        <w:br/>
      </w:r>
    </w:p>
    <w:p w:rsidR="00637A97" w:rsidRDefault="00E34C84">
      <w:pPr>
        <w:suppressLineNumbers/>
        <w:spacing w:after="2"/>
        <w:jc w:val="center"/>
      </w:pPr>
      <w:r>
        <w:rPr>
          <w:rFonts w:ascii="Times New Roman"/>
          <w:b/>
          <w:sz w:val="24"/>
          <w:vertAlign w:val="superscript"/>
        </w:rPr>
        <w:t>_______________</w:t>
      </w:r>
    </w:p>
    <w:p w:rsidR="00637A97" w:rsidRDefault="00E34C84">
      <w:pPr>
        <w:suppressLineNumbers/>
        <w:spacing w:after="2"/>
        <w:jc w:val="center"/>
      </w:pPr>
      <w:r>
        <w:rPr>
          <w:rFonts w:ascii="Times New Roman"/>
          <w:b/>
          <w:sz w:val="18"/>
        </w:rPr>
        <w:t>In the Year Two Thousand and Nine</w:t>
      </w:r>
    </w:p>
    <w:p w:rsidR="00637A97" w:rsidRDefault="00E34C84">
      <w:pPr>
        <w:suppressLineNumbers/>
        <w:spacing w:after="2"/>
        <w:jc w:val="center"/>
      </w:pPr>
      <w:r>
        <w:rPr>
          <w:rFonts w:ascii="Times New Roman"/>
          <w:b/>
          <w:sz w:val="24"/>
          <w:vertAlign w:val="superscript"/>
        </w:rPr>
        <w:t>_______________</w:t>
      </w:r>
    </w:p>
    <w:p w:rsidR="00637A97" w:rsidRDefault="00E34C84">
      <w:pPr>
        <w:suppressLineNumbers/>
        <w:spacing w:after="2"/>
      </w:pPr>
      <w:r>
        <w:rPr>
          <w:sz w:val="14"/>
        </w:rPr>
        <w:br/>
      </w:r>
      <w:r>
        <w:br/>
      </w:r>
    </w:p>
    <w:p w:rsidR="00637A97" w:rsidRDefault="00E34C84">
      <w:pPr>
        <w:suppressLineNumbers/>
      </w:pPr>
      <w:proofErr w:type="gramStart"/>
      <w:r>
        <w:rPr>
          <w:rFonts w:ascii="Times New Roman"/>
          <w:smallCaps/>
          <w:sz w:val="28"/>
        </w:rPr>
        <w:t>An Act relative to death benefits to surviving spouses of firefighters and to other emergency personnel.</w:t>
      </w:r>
      <w:proofErr w:type="gramEnd"/>
      <w:r>
        <w:br/>
      </w:r>
      <w:r>
        <w:br/>
      </w:r>
      <w:r>
        <w:br/>
      </w:r>
    </w:p>
    <w:p w:rsidR="00637A97" w:rsidRDefault="00E34C8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34C84" w:rsidRDefault="00E34C84" w:rsidP="00E34C84">
      <w:pPr>
        <w:pStyle w:val="NormalWeb"/>
        <w:jc w:val="both"/>
      </w:pPr>
      <w:proofErr w:type="gramStart"/>
      <w:r>
        <w:t>SECTION 1.</w:t>
      </w:r>
      <w:proofErr w:type="gramEnd"/>
      <w:r>
        <w:t xml:space="preserve">  Upon the death of  any firefighter, any call, volunteer, auxiliary, intermittent, part-time or reserve firefighter, any emergency medical services provider, any call, volunteer, auxiliary, intermittent, part-time or reserve emergency medical services provider, any police officer, any auxiliary, intermittent, special, part-time or reserve police officer, who while in the performance of duties, and as a result of incident, accident or violence, is killed or sustains injuries which are the direct and proximate cause of death, the surviving spouse may participate in the group hospital, surgical, medical, dental and other health insurance for themselves and their dependents under age </w:t>
      </w:r>
      <w:r w:rsidRPr="001F0217">
        <w:t>nineteen, or</w:t>
      </w:r>
      <w:r>
        <w:t xml:space="preserve"> have attained age 22 if a full-time student, and such benefit shall continue</w:t>
      </w:r>
      <w:r w:rsidRPr="001F0217">
        <w:t xml:space="preserve"> </w:t>
      </w:r>
      <w:r>
        <w:t xml:space="preserve">for such children who are over age nineteen and physically or mentally incapacitated from earning, until the remarriage or death of said surviving spouse; provided that application for such insurance shall be filed with the appropriate public authority and a method for the payment of premiums shall be determined in accordance with its rules and regulations; and provided, further that said surviving spouse shall pay a premium at the same rate as retirees of the governmental unit from time to time as part of the total cost for such hospital, surgical, medical, dental and other health insurance. No payment shall be made under this section unless and until there is on file in the office of the city auditor, town accountant or officer having similar duties, a copy of the marriage certificate of the widow, a record of the birth of each dependent child under the age of nineteen, and medical certificate for each dependent child who is physically or mentally incapacitated from earnings.  The city auditor, town accountant or officer having similar duties shall annually require, for the purpose of supporting continuance of payments authorized under this section, such further certificates as may be necessary to evidence that a widow has not remarried or a child over nineteen continues physically or mentally incapacitated from earning. The words “full-time student” shall mean a child who is in full-time attendance in an accredited educational institution offering full-time courses of study equivalent </w:t>
      </w:r>
      <w:r>
        <w:lastRenderedPageBreak/>
        <w:t>to or higher than secondary school study. The words “accredited educational institution” shall mean any school, college or university that is licensed, approved or accredited, as the case may be, in the state in which it is located.</w:t>
      </w:r>
    </w:p>
    <w:p w:rsidR="00637A97" w:rsidRDefault="00E34C84" w:rsidP="00E34C84">
      <w:pPr>
        <w:pStyle w:val="NormalWeb"/>
        <w:jc w:val="both"/>
      </w:pPr>
      <w:proofErr w:type="gramStart"/>
      <w:r>
        <w:t>SECTION 2.</w:t>
      </w:r>
      <w:proofErr w:type="gramEnd"/>
      <w:r>
        <w:t xml:space="preserve">  </w:t>
      </w:r>
      <w:r w:rsidRPr="001F0217">
        <w:t>This</w:t>
      </w:r>
      <w:r>
        <w:t xml:space="preserve"> section shall take effect in a</w:t>
      </w:r>
      <w:r w:rsidRPr="001F0217">
        <w:t xml:space="preserve"> city, town or district upon its acce</w:t>
      </w:r>
      <w:r>
        <w:t>ptance in the following manner: I</w:t>
      </w:r>
      <w:r w:rsidRPr="001F0217">
        <w:t xml:space="preserve">n a city having a Plan D or Plan E charter by majority vote of its city council; in any other city by vote of its city council, approved by the mayor; in a district by vote of the registered voters of the district at a district meeting; and in a town by </w:t>
      </w:r>
      <w:r>
        <w:t xml:space="preserve">a vote of the registered voters at a town meeting. </w:t>
      </w:r>
      <w:r>
        <w:rPr>
          <w:sz w:val="22"/>
        </w:rPr>
        <w:tab/>
      </w:r>
    </w:p>
    <w:sectPr w:rsidR="00637A97" w:rsidSect="00637A9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637A97"/>
    <w:rsid w:val="00637A97"/>
    <w:rsid w:val="00E34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C84"/>
    <w:rPr>
      <w:rFonts w:ascii="Tahoma" w:hAnsi="Tahoma" w:cs="Tahoma"/>
      <w:sz w:val="16"/>
      <w:szCs w:val="16"/>
    </w:rPr>
  </w:style>
  <w:style w:type="character" w:styleId="LineNumber">
    <w:name w:val="line number"/>
    <w:basedOn w:val="DefaultParagraphFont"/>
    <w:uiPriority w:val="99"/>
    <w:semiHidden/>
    <w:unhideWhenUsed/>
    <w:rsid w:val="00E34C84"/>
  </w:style>
  <w:style w:type="paragraph" w:styleId="NormalWeb">
    <w:name w:val="Normal (Web)"/>
    <w:basedOn w:val="Normal"/>
    <w:rsid w:val="00E34C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3429</Characters>
  <Application>Microsoft Office Word</Application>
  <DocSecurity>0</DocSecurity>
  <Lines>28</Lines>
  <Paragraphs>8</Paragraphs>
  <ScaleCrop>false</ScaleCrop>
  <Company>Massachusetts Legislature</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2009-01-11T20:41:00Z</dcterms:created>
  <dcterms:modified xsi:type="dcterms:W3CDTF">2009-01-11T20:42:00Z</dcterms:modified>
</cp:coreProperties>
</file>