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43" w:rsidRDefault="00265D59">
      <w:pPr>
        <w:suppressLineNumbers/>
        <w:spacing w:after="2"/>
        <w:jc w:val="center"/>
      </w:pPr>
      <w:r>
        <w:rPr>
          <w:rFonts w:ascii="Arial"/>
          <w:sz w:val="18"/>
        </w:rPr>
        <w:t>SENATE DOCKET, NO.         FILED ON: 1/9/2009</w:t>
      </w:r>
    </w:p>
    <w:p w:rsidR="00645843" w:rsidRDefault="00265D5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65D59" w:rsidP="00DB534B">
            <w:pPr>
              <w:suppressLineNumbers/>
              <w:jc w:val="right"/>
              <w:rPr>
                <w:b/>
                <w:sz w:val="28"/>
              </w:rPr>
            </w:pPr>
          </w:p>
        </w:tc>
      </w:tr>
    </w:tbl>
    <w:p w:rsidR="00645843" w:rsidRDefault="00265D59">
      <w:pPr>
        <w:suppressLineNumbers/>
        <w:spacing w:before="2" w:after="2"/>
        <w:jc w:val="center"/>
      </w:pPr>
      <w:r>
        <w:rPr>
          <w:rFonts w:ascii="Old English Text MT"/>
          <w:sz w:val="32"/>
        </w:rPr>
        <w:t>The Commonwealth of Massachusetts</w:t>
      </w:r>
    </w:p>
    <w:p w:rsidR="00645843" w:rsidRDefault="00265D59">
      <w:pPr>
        <w:suppressLineNumbers/>
        <w:spacing w:after="2"/>
        <w:jc w:val="center"/>
      </w:pPr>
      <w:r>
        <w:rPr>
          <w:rFonts w:ascii="Times New Roman"/>
          <w:b/>
          <w:sz w:val="32"/>
          <w:vertAlign w:val="superscript"/>
        </w:rPr>
        <w:t>_______________</w:t>
      </w:r>
    </w:p>
    <w:p w:rsidR="00645843" w:rsidRDefault="00265D59">
      <w:pPr>
        <w:suppressLineNumbers/>
        <w:spacing w:before="2"/>
        <w:jc w:val="center"/>
      </w:pPr>
      <w:r>
        <w:rPr>
          <w:rFonts w:ascii="Times New Roman"/>
          <w:sz w:val="20"/>
        </w:rPr>
        <w:t>PRESENTED BY:</w:t>
      </w:r>
    </w:p>
    <w:p w:rsidR="00645843" w:rsidRDefault="00265D59">
      <w:pPr>
        <w:suppressLineNumbers/>
        <w:spacing w:after="2"/>
        <w:jc w:val="center"/>
      </w:pPr>
      <w:r>
        <w:rPr>
          <w:rFonts w:ascii="Times New Roman"/>
          <w:b/>
          <w:sz w:val="24"/>
        </w:rPr>
        <w:t>Walsh, Marian (SEN)</w:t>
      </w:r>
    </w:p>
    <w:p w:rsidR="00645843" w:rsidRDefault="00265D59">
      <w:pPr>
        <w:suppressLineNumbers/>
        <w:jc w:val="center"/>
      </w:pPr>
      <w:r>
        <w:rPr>
          <w:rFonts w:ascii="Times New Roman"/>
          <w:b/>
          <w:sz w:val="32"/>
          <w:vertAlign w:val="superscript"/>
        </w:rPr>
        <w:t>_______________</w:t>
      </w:r>
    </w:p>
    <w:p w:rsidR="00645843" w:rsidRDefault="00265D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5843" w:rsidRDefault="00265D59">
      <w:pPr>
        <w:suppressLineNumbers/>
      </w:pPr>
      <w:r>
        <w:rPr>
          <w:rFonts w:ascii="Times New Roman"/>
          <w:sz w:val="20"/>
        </w:rPr>
        <w:tab/>
        <w:t>The undersigned legislators and/or citizens respectfully petition for the passage of the accompanying bill:</w:t>
      </w:r>
    </w:p>
    <w:p w:rsidR="00645843" w:rsidRDefault="00265D59">
      <w:pPr>
        <w:suppressLineNumbers/>
        <w:spacing w:after="2"/>
        <w:jc w:val="center"/>
      </w:pPr>
      <w:proofErr w:type="gramStart"/>
      <w:r>
        <w:rPr>
          <w:rFonts w:ascii="Times New Roman"/>
          <w:sz w:val="24"/>
        </w:rPr>
        <w:t>An Act relative to efficienc</w:t>
      </w:r>
      <w:r>
        <w:rPr>
          <w:rFonts w:ascii="Times New Roman"/>
          <w:sz w:val="24"/>
        </w:rPr>
        <w:t>y and fairness in environmental law enforcement.</w:t>
      </w:r>
      <w:proofErr w:type="gramEnd"/>
    </w:p>
    <w:p w:rsidR="00645843" w:rsidRDefault="00265D59">
      <w:pPr>
        <w:suppressLineNumbers/>
        <w:spacing w:after="2"/>
        <w:jc w:val="center"/>
      </w:pPr>
      <w:r>
        <w:rPr>
          <w:rFonts w:ascii="Times New Roman"/>
          <w:b/>
          <w:sz w:val="32"/>
          <w:vertAlign w:val="superscript"/>
        </w:rPr>
        <w:t>_______________</w:t>
      </w:r>
    </w:p>
    <w:p w:rsidR="00645843" w:rsidRDefault="00265D59">
      <w:pPr>
        <w:suppressLineNumbers/>
        <w:jc w:val="center"/>
      </w:pPr>
      <w:r>
        <w:rPr>
          <w:rFonts w:ascii="Times New Roman"/>
          <w:sz w:val="20"/>
        </w:rPr>
        <w:t>PETITION OF:</w:t>
      </w:r>
    </w:p>
    <w:p w:rsidR="00645843" w:rsidRDefault="006458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5843">
            <w:tblPrEx>
              <w:tblCellMar>
                <w:top w:w="0" w:type="dxa"/>
                <w:bottom w:w="0" w:type="dxa"/>
              </w:tblCellMar>
            </w:tblPrEx>
            <w:tc>
              <w:tcPr>
                <w:tcW w:w="4500" w:type="dxa"/>
                <w:tcBorders>
                  <w:top w:val="nil"/>
                  <w:bottom w:val="single" w:sz="4" w:space="0" w:color="auto"/>
                  <w:right w:val="single" w:sz="4" w:space="0" w:color="auto"/>
                </w:tcBorders>
              </w:tcPr>
              <w:p w:rsidR="00645843" w:rsidRDefault="00265D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5843" w:rsidRDefault="00265D59">
                <w:pPr>
                  <w:suppressLineNumbers/>
                  <w:spacing w:after="2"/>
                  <w:rPr>
                    <w:smallCaps/>
                  </w:rPr>
                </w:pPr>
                <w:r>
                  <w:rPr>
                    <w:rFonts w:ascii="Times New Roman"/>
                    <w:smallCaps/>
                    <w:sz w:val="24"/>
                  </w:rPr>
                  <w:t>District/Address:</w:t>
                </w:r>
              </w:p>
            </w:tc>
          </w:tr>
          <w:tr w:rsidR="00645843">
            <w:tblPrEx>
              <w:tblCellMar>
                <w:top w:w="0" w:type="dxa"/>
                <w:bottom w:w="0" w:type="dxa"/>
              </w:tblCellMar>
            </w:tblPrEx>
            <w:tc>
              <w:tcPr>
                <w:tcW w:w="4500" w:type="dxa"/>
              </w:tcPr>
              <w:p w:rsidR="00645843" w:rsidRDefault="00265D59">
                <w:pPr>
                  <w:suppressLineNumbers/>
                  <w:spacing w:after="2"/>
                  <w:rPr>
                    <w:rFonts w:ascii="Times New Roman"/>
                  </w:rPr>
                </w:pPr>
                <w:r>
                  <w:rPr>
                    <w:rFonts w:ascii="Times New Roman"/>
                  </w:rPr>
                  <w:t>Walsh, Marian (SEN)</w:t>
                </w:r>
              </w:p>
            </w:tc>
            <w:tc>
              <w:tcPr>
                <w:tcW w:w="4500" w:type="dxa"/>
              </w:tcPr>
              <w:p w:rsidR="00645843" w:rsidRDefault="00265D59">
                <w:pPr>
                  <w:suppressLineNumbers/>
                  <w:spacing w:after="2"/>
                  <w:rPr>
                    <w:rFonts w:ascii="Times New Roman"/>
                  </w:rPr>
                </w:pPr>
                <w:r>
                  <w:rPr>
                    <w:rFonts w:ascii="Times New Roman"/>
                  </w:rPr>
                  <w:t>Suffolk and Norfolk</w:t>
                </w:r>
              </w:p>
            </w:tc>
          </w:tr>
        </w:tbl>
      </w:sdtContent>
    </w:sdt>
    <w:p w:rsidR="00645843" w:rsidRDefault="00265D59">
      <w:pPr>
        <w:suppressLineNumbers/>
      </w:pPr>
      <w:r>
        <w:br w:type="page"/>
      </w:r>
    </w:p>
    <w:p w:rsidR="00645843" w:rsidRDefault="00265D59">
      <w:pPr>
        <w:suppressLineNumbers/>
        <w:jc w:val="center"/>
      </w:pPr>
      <w:r>
        <w:rPr>
          <w:rFonts w:ascii="Times New Roman"/>
          <w:sz w:val="24"/>
        </w:rPr>
        <w:lastRenderedPageBreak/>
        <w:t>[SIMILAR MATTER FILED IN PREVIOUS SESSION</w:t>
      </w:r>
      <w:r>
        <w:rPr>
          <w:rFonts w:ascii="Times New Roman"/>
          <w:sz w:val="24"/>
        </w:rPr>
        <w:br/>
        <w:t>SEE SENATE, NO. S00560 OF 2007-2008.]</w:t>
      </w:r>
    </w:p>
    <w:p w:rsidR="00645843" w:rsidRDefault="00265D59">
      <w:pPr>
        <w:suppressLineNumbers/>
        <w:spacing w:before="2" w:after="2"/>
        <w:jc w:val="center"/>
      </w:pPr>
      <w:r>
        <w:rPr>
          <w:rFonts w:ascii="Old English Text MT"/>
          <w:sz w:val="32"/>
        </w:rPr>
        <w:t>The Commonwealth of Massachusetts</w:t>
      </w:r>
      <w:r>
        <w:rPr>
          <w:rFonts w:ascii="Old English Text MT"/>
          <w:sz w:val="32"/>
        </w:rPr>
        <w:br/>
      </w:r>
    </w:p>
    <w:p w:rsidR="00645843" w:rsidRDefault="00265D59">
      <w:pPr>
        <w:suppressLineNumbers/>
        <w:spacing w:after="2"/>
        <w:jc w:val="center"/>
      </w:pPr>
      <w:r>
        <w:rPr>
          <w:rFonts w:ascii="Times New Roman"/>
          <w:b/>
          <w:sz w:val="24"/>
          <w:vertAlign w:val="superscript"/>
        </w:rPr>
        <w:t>_______________</w:t>
      </w:r>
    </w:p>
    <w:p w:rsidR="00645843" w:rsidRDefault="00265D59">
      <w:pPr>
        <w:suppressLineNumbers/>
        <w:spacing w:after="2"/>
        <w:jc w:val="center"/>
      </w:pPr>
      <w:r>
        <w:rPr>
          <w:rFonts w:ascii="Times New Roman"/>
          <w:b/>
          <w:sz w:val="18"/>
        </w:rPr>
        <w:t>In the Year Two Thousand and Nine</w:t>
      </w:r>
    </w:p>
    <w:p w:rsidR="00645843" w:rsidRDefault="00265D59">
      <w:pPr>
        <w:suppressLineNumbers/>
        <w:spacing w:after="2"/>
        <w:jc w:val="center"/>
      </w:pPr>
      <w:r>
        <w:rPr>
          <w:rFonts w:ascii="Times New Roman"/>
          <w:b/>
          <w:sz w:val="24"/>
          <w:vertAlign w:val="superscript"/>
        </w:rPr>
        <w:t>_______________</w:t>
      </w:r>
    </w:p>
    <w:p w:rsidR="00645843" w:rsidRDefault="00265D59">
      <w:pPr>
        <w:suppressLineNumbers/>
        <w:spacing w:after="2"/>
      </w:pPr>
      <w:r>
        <w:rPr>
          <w:sz w:val="14"/>
        </w:rPr>
        <w:br/>
      </w:r>
      <w:r>
        <w:br/>
      </w:r>
    </w:p>
    <w:p w:rsidR="00645843" w:rsidRDefault="00265D59">
      <w:pPr>
        <w:suppressLineNumbers/>
      </w:pPr>
      <w:proofErr w:type="gramStart"/>
      <w:r>
        <w:rPr>
          <w:rFonts w:ascii="Times New Roman"/>
          <w:smallCaps/>
          <w:sz w:val="28"/>
        </w:rPr>
        <w:t>An Act relative to efficiency and fairness in environmental law enforcement.</w:t>
      </w:r>
      <w:proofErr w:type="gramEnd"/>
      <w:r>
        <w:br/>
      </w:r>
      <w:r>
        <w:br/>
      </w:r>
      <w:r>
        <w:br/>
      </w:r>
    </w:p>
    <w:p w:rsidR="00645843" w:rsidRDefault="00265D5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65D59" w:rsidRPr="00265D59" w:rsidRDefault="00265D59" w:rsidP="00265D59">
      <w:pPr>
        <w:pStyle w:val="NormalWeb"/>
        <w:spacing w:line="480" w:lineRule="auto"/>
      </w:pPr>
      <w:r>
        <w:rPr>
          <w:sz w:val="22"/>
        </w:rPr>
        <w:tab/>
      </w:r>
      <w:proofErr w:type="gramStart"/>
      <w:r w:rsidRPr="00265D59">
        <w:t>SECTION 1.</w:t>
      </w:r>
      <w:proofErr w:type="gramEnd"/>
      <w:r w:rsidRPr="00265D59">
        <w:t xml:space="preserve"> Section 16 of chapter 21A of the General Laws, as appearing in the 2000 Official Edition, is hereby amended by inserting after the definition of "Department," the following definition:-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"Environmentally beneficial", primarily benefiting the public health, safety or welfare, or the environment.</w:t>
      </w:r>
      <w:proofErr w:type="gramEnd"/>
      <w:r w:rsidRPr="00265D59">
        <w:rPr>
          <w:rFonts w:ascii="Times New Roman" w:eastAsia="Times New Roman" w:hAnsi="Times New Roman" w:cs="Times New Roman"/>
          <w:sz w:val="24"/>
          <w:szCs w:val="24"/>
        </w:rPr>
        <w:t xml:space="preserve">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2.</w:t>
      </w:r>
      <w:proofErr w:type="gramEnd"/>
      <w:r w:rsidRPr="00265D59">
        <w:rPr>
          <w:rFonts w:ascii="Times New Roman" w:eastAsia="Times New Roman" w:hAnsi="Times New Roman" w:cs="Times New Roman"/>
          <w:sz w:val="24"/>
          <w:szCs w:val="24"/>
        </w:rPr>
        <w:t xml:space="preserve"> Said section 16 of said chapter 21A, as so appearing, is hereby further amended by inserting after the definition of "Person" the following definition:-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r w:rsidRPr="00265D59">
        <w:rPr>
          <w:rFonts w:ascii="Times New Roman" w:eastAsia="Times New Roman" w:hAnsi="Times New Roman" w:cs="Times New Roman"/>
          <w:sz w:val="24"/>
          <w:szCs w:val="24"/>
        </w:rPr>
        <w:t xml:space="preserve">"Supplemental environmental project", any environmentally beneficial project or actions approved by the commissioner that a regulated entity agrees to undertake in settlement of an enforcement action brought by the department and is not otherwise required to perform.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3.</w:t>
      </w:r>
      <w:proofErr w:type="gramEnd"/>
      <w:r w:rsidRPr="00265D59">
        <w:rPr>
          <w:rFonts w:ascii="Times New Roman" w:eastAsia="Times New Roman" w:hAnsi="Times New Roman" w:cs="Times New Roman"/>
          <w:sz w:val="24"/>
          <w:szCs w:val="24"/>
        </w:rPr>
        <w:t xml:space="preserve"> Said section 16 of said chapter 21A, as so appearing, is hereby further amended by striking out, in lines 136 and 137, the words "making compliance less costly than non-compliance" and inserting in place thereof the following words:-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a</w:t>
      </w:r>
      <w:proofErr w:type="gramEnd"/>
      <w:r w:rsidRPr="00265D59">
        <w:rPr>
          <w:rFonts w:ascii="Times New Roman" w:eastAsia="Times New Roman" w:hAnsi="Times New Roman" w:cs="Times New Roman"/>
          <w:sz w:val="24"/>
          <w:szCs w:val="24"/>
        </w:rPr>
        <w:t xml:space="preserve"> person's commitment to perform a supplemental environmental project and the cost of that project; the economic benefit realized by a person for non-compliance; the need to make non-compliance more costly than compliance in order to ensure compliance.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4.</w:t>
      </w:r>
      <w:proofErr w:type="gramEnd"/>
      <w:r w:rsidRPr="00265D59">
        <w:rPr>
          <w:rFonts w:ascii="Times New Roman" w:eastAsia="Times New Roman" w:hAnsi="Times New Roman" w:cs="Times New Roman"/>
          <w:sz w:val="24"/>
          <w:szCs w:val="24"/>
        </w:rPr>
        <w:t xml:space="preserve"> Said section 16 of said chapter 21A, as so appearing, is hereby further amended by inserting after the words "the department may require that the amount of a civil administrative penalty imposed pursuant to this section," the following words:-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or</w:t>
      </w:r>
      <w:proofErr w:type="gramEnd"/>
      <w:r w:rsidRPr="00265D59">
        <w:rPr>
          <w:rFonts w:ascii="Times New Roman" w:eastAsia="Times New Roman" w:hAnsi="Times New Roman" w:cs="Times New Roman"/>
          <w:sz w:val="24"/>
          <w:szCs w:val="24"/>
        </w:rPr>
        <w:t xml:space="preserve"> supplemental environmental projects undertaken in settlement of an enforcement action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5.</w:t>
      </w:r>
      <w:proofErr w:type="gramEnd"/>
      <w:r w:rsidRPr="00265D59">
        <w:rPr>
          <w:rFonts w:ascii="Times New Roman" w:eastAsia="Times New Roman" w:hAnsi="Times New Roman" w:cs="Times New Roman"/>
          <w:sz w:val="24"/>
          <w:szCs w:val="24"/>
        </w:rPr>
        <w:t>  Said section 16 of said chapter 21A, as so appearing, is hereby further amended by inserting after the words “exceed the economic benefit realized by a person for noncompliance,” the following sentence:-</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r w:rsidRPr="00265D59">
        <w:rPr>
          <w:rFonts w:ascii="Times New Roman" w:eastAsia="Times New Roman" w:hAnsi="Times New Roman" w:cs="Times New Roman"/>
          <w:sz w:val="24"/>
          <w:szCs w:val="24"/>
        </w:rPr>
        <w:t xml:space="preserve">For any supplemental environmental project undertaken in settlement of an assessment for non-compliance, the department shall make reasonable efforts to determine the monetary cost of the supplemental environmental project.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6.</w:t>
      </w:r>
      <w:proofErr w:type="gramEnd"/>
      <w:r w:rsidRPr="00265D59">
        <w:rPr>
          <w:rFonts w:ascii="Times New Roman" w:eastAsia="Times New Roman" w:hAnsi="Times New Roman" w:cs="Times New Roman"/>
          <w:sz w:val="24"/>
          <w:szCs w:val="24"/>
        </w:rPr>
        <w:t xml:space="preserve"> Said section 16 of said chapter 21A, as so appearing, is hereby further amended, by adding the following paragraph:-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r w:rsidRPr="00265D59">
        <w:rPr>
          <w:rFonts w:ascii="Times New Roman" w:eastAsia="Times New Roman" w:hAnsi="Times New Roman" w:cs="Times New Roman"/>
          <w:sz w:val="24"/>
          <w:szCs w:val="24"/>
        </w:rPr>
        <w:t xml:space="preserve">The department may recommend a supplemental environmental project to a person from whom it is seeking a civil administrative penalty, and may accept the performance of a supplemental environmental project or projects in lieu of payment for a portion of the monetary penalties that the department would otherwise seek to impose, equal to the cost of performing the supplemental environmental project. The department may also impose the maximum penalties as set forth in this section in addition to approving a supplemental environmental project.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7.</w:t>
      </w:r>
      <w:proofErr w:type="gramEnd"/>
      <w:r w:rsidRPr="00265D59">
        <w:rPr>
          <w:rFonts w:ascii="Times New Roman" w:eastAsia="Times New Roman" w:hAnsi="Times New Roman" w:cs="Times New Roman"/>
          <w:sz w:val="24"/>
          <w:szCs w:val="24"/>
        </w:rPr>
        <w:t xml:space="preserve"> Section 18 of said chapter 21A, as so </w:t>
      </w:r>
      <w:proofErr w:type="gramStart"/>
      <w:r w:rsidRPr="00265D59">
        <w:rPr>
          <w:rFonts w:ascii="Times New Roman" w:eastAsia="Times New Roman" w:hAnsi="Times New Roman" w:cs="Times New Roman"/>
          <w:sz w:val="24"/>
          <w:szCs w:val="24"/>
        </w:rPr>
        <w:t>appearing,</w:t>
      </w:r>
      <w:proofErr w:type="gramEnd"/>
      <w:r w:rsidRPr="00265D59">
        <w:rPr>
          <w:rFonts w:ascii="Times New Roman" w:eastAsia="Times New Roman" w:hAnsi="Times New Roman" w:cs="Times New Roman"/>
          <w:sz w:val="24"/>
          <w:szCs w:val="24"/>
        </w:rPr>
        <w:t xml:space="preserve"> is hereby amended by inserting in the first paragraph, after the definition of "Department," the following definition:-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"Environmentally beneficial", primarily benefiting the public health, safety or welfare, or the environment.</w:t>
      </w:r>
      <w:proofErr w:type="gramEnd"/>
      <w:r w:rsidRPr="00265D59">
        <w:rPr>
          <w:rFonts w:ascii="Times New Roman" w:eastAsia="Times New Roman" w:hAnsi="Times New Roman" w:cs="Times New Roman"/>
          <w:sz w:val="24"/>
          <w:szCs w:val="24"/>
        </w:rPr>
        <w:t xml:space="preserve">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8.</w:t>
      </w:r>
      <w:proofErr w:type="gramEnd"/>
      <w:r w:rsidRPr="00265D59">
        <w:rPr>
          <w:rFonts w:ascii="Times New Roman" w:eastAsia="Times New Roman" w:hAnsi="Times New Roman" w:cs="Times New Roman"/>
          <w:sz w:val="24"/>
          <w:szCs w:val="24"/>
        </w:rPr>
        <w:t xml:space="preserve"> Said section 18 of said chapter 21A, as so appearing, is hereby further amended by inserting in the first paragraph after the definition of "Person" the following:-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r w:rsidRPr="00265D59">
        <w:rPr>
          <w:rFonts w:ascii="Times New Roman" w:eastAsia="Times New Roman" w:hAnsi="Times New Roman" w:cs="Times New Roman"/>
          <w:sz w:val="24"/>
          <w:szCs w:val="24"/>
        </w:rPr>
        <w:t xml:space="preserve">"Supplemental environmental project", any environmentally beneficial project or actions approved by the commissioner that a regulated entity agrees to undertake in settlement of an enforcement action brought by the department and is not otherwise required to perform.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9.</w:t>
      </w:r>
      <w:proofErr w:type="gramEnd"/>
      <w:r w:rsidRPr="00265D59">
        <w:rPr>
          <w:rFonts w:ascii="Times New Roman" w:eastAsia="Times New Roman" w:hAnsi="Times New Roman" w:cs="Times New Roman"/>
          <w:sz w:val="24"/>
          <w:szCs w:val="24"/>
        </w:rPr>
        <w:t xml:space="preserve"> Subsection (</w:t>
      </w:r>
      <w:proofErr w:type="spellStart"/>
      <w:r w:rsidRPr="00265D59">
        <w:rPr>
          <w:rFonts w:ascii="Times New Roman" w:eastAsia="Times New Roman" w:hAnsi="Times New Roman" w:cs="Times New Roman"/>
          <w:sz w:val="24"/>
          <w:szCs w:val="24"/>
        </w:rPr>
        <w:t>i</w:t>
      </w:r>
      <w:proofErr w:type="spellEnd"/>
      <w:r w:rsidRPr="00265D59">
        <w:rPr>
          <w:rFonts w:ascii="Times New Roman" w:eastAsia="Times New Roman" w:hAnsi="Times New Roman" w:cs="Times New Roman"/>
          <w:sz w:val="24"/>
          <w:szCs w:val="24"/>
        </w:rPr>
        <w:t xml:space="preserve">) of said section 18 of said chapter 21A, as so appearing, is hereby amended by inserting after paragraph (5) the following paragraph:-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r w:rsidRPr="00265D59">
        <w:rPr>
          <w:rFonts w:ascii="Times New Roman" w:eastAsia="Times New Roman" w:hAnsi="Times New Roman" w:cs="Times New Roman"/>
          <w:sz w:val="24"/>
          <w:szCs w:val="24"/>
        </w:rPr>
        <w:t xml:space="preserve">(6) On or before November 1 of each year, the commissioner, after consultation with the advisory committee on fees and program improvements, shall prepare a recommended schedule of annual compliance assurance fees that must be charged to entities regulated by the department that would generate sufficient revenue to defray the costs of inspection, compliance monitoring and enforcement pursuant to all environmental statutes, regulations, orders, licenses, permits or approvals and submit that schedule to the secretary of environmental affairs, the secretary of administration and finance, the joint committee on natural resources and agriculture and the house and senate committees on ways and means.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10.</w:t>
      </w:r>
      <w:proofErr w:type="gramEnd"/>
      <w:r w:rsidRPr="00265D59">
        <w:rPr>
          <w:rFonts w:ascii="Times New Roman" w:eastAsia="Times New Roman" w:hAnsi="Times New Roman" w:cs="Times New Roman"/>
          <w:sz w:val="24"/>
          <w:szCs w:val="24"/>
        </w:rPr>
        <w:t xml:space="preserve"> Said section 18 of said chapter 21A, as so appearing, is hereby further amended by striking out, in lines 353 and 354, the words: "and a summary of the significant improvements the department has made in its permitting and compliance programs." and inserting in place thereof the following words:-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r w:rsidRPr="00265D59">
        <w:rPr>
          <w:rFonts w:ascii="Times New Roman" w:eastAsia="Times New Roman" w:hAnsi="Times New Roman" w:cs="Times New Roman"/>
          <w:sz w:val="24"/>
          <w:szCs w:val="24"/>
        </w:rPr>
        <w:t xml:space="preserve">"a summary of the significant improvements the department has made in its permitting and compliance programs; the number of </w:t>
      </w:r>
      <w:proofErr w:type="spellStart"/>
      <w:r w:rsidRPr="00265D59">
        <w:rPr>
          <w:rFonts w:ascii="Times New Roman" w:eastAsia="Times New Roman" w:hAnsi="Times New Roman" w:cs="Times New Roman"/>
          <w:sz w:val="24"/>
          <w:szCs w:val="24"/>
        </w:rPr>
        <w:t>on site</w:t>
      </w:r>
      <w:proofErr w:type="spellEnd"/>
      <w:r w:rsidRPr="00265D59">
        <w:rPr>
          <w:rFonts w:ascii="Times New Roman" w:eastAsia="Times New Roman" w:hAnsi="Times New Roman" w:cs="Times New Roman"/>
          <w:sz w:val="24"/>
          <w:szCs w:val="24"/>
        </w:rPr>
        <w:t xml:space="preserve"> inspections conducted; the number of such inspections that were conducted without notice; the number of incidences of non-compliance by category of violation; the number of administrative enforcement actions taken with respect to such non-compliance and the results thereof, including the amount of fines and penalties collected; the number of judicial enforcement actions taken with respect to such non-compliance and the results thereof, including the amount of fines and penalties collected; and a description of any supplemental environmental projects undertaken and the environmental benefits resulting from each project."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11.</w:t>
      </w:r>
      <w:proofErr w:type="gramEnd"/>
      <w:r w:rsidRPr="00265D59">
        <w:rPr>
          <w:rFonts w:ascii="Times New Roman" w:eastAsia="Times New Roman" w:hAnsi="Times New Roman" w:cs="Times New Roman"/>
          <w:sz w:val="24"/>
          <w:szCs w:val="24"/>
        </w:rPr>
        <w:t xml:space="preserve"> Subsection (k) of said section 18 of said chapter 21A, as so appearing, is hereby further amended by adding the following two sentences:-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r w:rsidRPr="00265D59">
        <w:rPr>
          <w:rFonts w:ascii="Times New Roman" w:eastAsia="Times New Roman" w:hAnsi="Times New Roman" w:cs="Times New Roman"/>
          <w:sz w:val="24"/>
          <w:szCs w:val="24"/>
        </w:rPr>
        <w:t xml:space="preserve">Subject to appropriation, the department shall create and maintain an enforcement database, available for public inspection, which, for every regulated entity, sets forth the compliance and enforcement status, including the frequency and extent of any non-compliance; dates and findings of inspections; compliance assistance provided through state-funded programs; the existence of any non-compliance actions which are ongoing or which have occurred in the previous two years, except where disclosure would jeopardize ongoing investigations or any legal action; results of any enforcement actions, including the provisions of completed consent orders, a description of any supplemental environmental projects undertaken in the previous year and the environmental benefits resulting there from; the status of deadlines for deliverables, including whether the deadlines were met; discharge or emission concentrations reported relative to permitted concentrations, for entities holding discharge or emission permits; and withdrawal volumes relative to permitted volumes for entities holding permits to withdraw water resources.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r w:rsidRPr="00265D59">
        <w:rPr>
          <w:rFonts w:ascii="Times New Roman" w:eastAsia="Times New Roman" w:hAnsi="Times New Roman" w:cs="Times New Roman"/>
          <w:sz w:val="24"/>
          <w:szCs w:val="24"/>
        </w:rPr>
        <w:t xml:space="preserve">Subsequent to the creation of the database, the department shall submit a report, on or before December 31 of each calendar year, to the joint committee on natural resources and agriculture and to the house and senate committees on ways and means describing the amount of funds necessary to maintain the enforcement database.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12.</w:t>
      </w:r>
      <w:proofErr w:type="gramEnd"/>
      <w:r w:rsidRPr="00265D59">
        <w:rPr>
          <w:rFonts w:ascii="Times New Roman" w:eastAsia="Times New Roman" w:hAnsi="Times New Roman" w:cs="Times New Roman"/>
          <w:sz w:val="24"/>
          <w:szCs w:val="24"/>
        </w:rPr>
        <w:t xml:space="preserve"> Said subsection (k) of said section 18 of said chapter 21A, as so appearing, is hereby further amended by adding the following paragraph:-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r w:rsidRPr="00265D59">
        <w:rPr>
          <w:rFonts w:ascii="Times New Roman" w:eastAsia="Times New Roman" w:hAnsi="Times New Roman" w:cs="Times New Roman"/>
          <w:sz w:val="24"/>
          <w:szCs w:val="24"/>
        </w:rPr>
        <w:t xml:space="preserve">On or before October 1 of each year, the department shall develop a report that establishes goals for inspection, compliance monitoring and enforcement. In developing the report, the department shall consider existing environmental conditions in the commonwealth, including current methods of compliance monitoring and pending enforcement actions and current assessments for non-compliance. The report shall include, but not be limited to, the number of citizens complaints filed in the last fiscal year; the results of inspection; the incidences of compliance monitoring and enforcement actions across all regional department offices; agency resources for compliance monitoring, including those directed to training enforcement staff; the types of penalties imposed and collected for significant violations; and available systems for tracking ongoing inspection, compliance monitoring and enforcement. On or before October 1 of each year, the department shall forward a copy of its report to the advisory committee.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13.</w:t>
      </w:r>
      <w:proofErr w:type="gramEnd"/>
      <w:r w:rsidRPr="00265D59">
        <w:rPr>
          <w:rFonts w:ascii="Times New Roman" w:eastAsia="Times New Roman" w:hAnsi="Times New Roman" w:cs="Times New Roman"/>
          <w:sz w:val="24"/>
          <w:szCs w:val="24"/>
        </w:rPr>
        <w:t xml:space="preserve"> Section 19G of said chapter 21A, as so </w:t>
      </w:r>
      <w:proofErr w:type="gramStart"/>
      <w:r w:rsidRPr="00265D59">
        <w:rPr>
          <w:rFonts w:ascii="Times New Roman" w:eastAsia="Times New Roman" w:hAnsi="Times New Roman" w:cs="Times New Roman"/>
          <w:sz w:val="24"/>
          <w:szCs w:val="24"/>
        </w:rPr>
        <w:t>appearing,</w:t>
      </w:r>
      <w:proofErr w:type="gramEnd"/>
      <w:r w:rsidRPr="00265D59">
        <w:rPr>
          <w:rFonts w:ascii="Times New Roman" w:eastAsia="Times New Roman" w:hAnsi="Times New Roman" w:cs="Times New Roman"/>
          <w:sz w:val="24"/>
          <w:szCs w:val="24"/>
        </w:rPr>
        <w:t xml:space="preserve"> is hereby amended by inserting after subsection (2) the following subsection:-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r w:rsidRPr="00265D59">
        <w:rPr>
          <w:rFonts w:ascii="Times New Roman" w:eastAsia="Times New Roman" w:hAnsi="Times New Roman" w:cs="Times New Roman"/>
          <w:sz w:val="24"/>
          <w:szCs w:val="24"/>
        </w:rPr>
        <w:t xml:space="preserve">(3) In assessing a civil administrative penalty as provided for in this section, the department may require the monetary costs of such penalties to exceed the economic benefit realized by a person for non-compliance. For any supplemental environmental project undertaken in settlement of an assessment for non-compliance, the department shall make reasonable efforts to determine the monetary cost of the supplemental environmental project. </w:t>
      </w:r>
    </w:p>
    <w:p w:rsidR="00265D59"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14.</w:t>
      </w:r>
      <w:proofErr w:type="gramEnd"/>
      <w:r w:rsidRPr="00265D59">
        <w:rPr>
          <w:rFonts w:ascii="Times New Roman" w:eastAsia="Times New Roman" w:hAnsi="Times New Roman" w:cs="Times New Roman"/>
          <w:sz w:val="24"/>
          <w:szCs w:val="24"/>
        </w:rPr>
        <w:t xml:space="preserve"> The department shall prepare a report describing its ability, within its existing resources, to comply with the requirements of section 10 of this act and a detailed estimate of the costs and additional resources needed to create and maintain the database described in this section. The department shall submit the report to the joint committee on natural resources and agriculture and the house and senate committee on ways and means on or before October 1, 2008. </w:t>
      </w:r>
    </w:p>
    <w:p w:rsidR="00645843" w:rsidRPr="00265D59" w:rsidRDefault="00265D59" w:rsidP="00265D59">
      <w:pPr>
        <w:spacing w:before="100" w:beforeAutospacing="1" w:after="100" w:afterAutospacing="1" w:line="480" w:lineRule="auto"/>
        <w:rPr>
          <w:rFonts w:ascii="Times New Roman" w:eastAsia="Times New Roman" w:hAnsi="Times New Roman" w:cs="Times New Roman"/>
          <w:sz w:val="24"/>
          <w:szCs w:val="24"/>
        </w:rPr>
      </w:pPr>
      <w:proofErr w:type="gramStart"/>
      <w:r w:rsidRPr="00265D59">
        <w:rPr>
          <w:rFonts w:ascii="Times New Roman" w:eastAsia="Times New Roman" w:hAnsi="Times New Roman" w:cs="Times New Roman"/>
          <w:sz w:val="24"/>
          <w:szCs w:val="24"/>
        </w:rPr>
        <w:t>SECTION 15.</w:t>
      </w:r>
      <w:proofErr w:type="gramEnd"/>
      <w:r w:rsidRPr="00265D59">
        <w:rPr>
          <w:rFonts w:ascii="Times New Roman" w:eastAsia="Times New Roman" w:hAnsi="Times New Roman" w:cs="Times New Roman"/>
          <w:sz w:val="24"/>
          <w:szCs w:val="24"/>
        </w:rPr>
        <w:t xml:space="preserve"> Nothing contained in this act shall be construed as limiting any existing remedy for non-compliance available to the department under existing law. </w:t>
      </w:r>
    </w:p>
    <w:sectPr w:rsidR="00645843" w:rsidRPr="00265D59" w:rsidSect="006458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5843"/>
    <w:rsid w:val="00265D59"/>
    <w:rsid w:val="006458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D59"/>
    <w:rPr>
      <w:rFonts w:ascii="Tahoma" w:hAnsi="Tahoma" w:cs="Tahoma"/>
      <w:sz w:val="16"/>
      <w:szCs w:val="16"/>
    </w:rPr>
  </w:style>
  <w:style w:type="character" w:styleId="LineNumber">
    <w:name w:val="line number"/>
    <w:basedOn w:val="DefaultParagraphFont"/>
    <w:uiPriority w:val="99"/>
    <w:semiHidden/>
    <w:unhideWhenUsed/>
    <w:rsid w:val="00265D59"/>
  </w:style>
  <w:style w:type="paragraph" w:styleId="NormalWeb">
    <w:name w:val="Normal (Web)"/>
    <w:basedOn w:val="Normal"/>
    <w:uiPriority w:val="99"/>
    <w:semiHidden/>
    <w:unhideWhenUsed/>
    <w:rsid w:val="00265D5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65D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265D5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9620355">
      <w:bodyDiv w:val="1"/>
      <w:marLeft w:val="0"/>
      <w:marRight w:val="0"/>
      <w:marTop w:val="0"/>
      <w:marBottom w:val="0"/>
      <w:divBdr>
        <w:top w:val="none" w:sz="0" w:space="0" w:color="auto"/>
        <w:left w:val="none" w:sz="0" w:space="0" w:color="auto"/>
        <w:bottom w:val="none" w:sz="0" w:space="0" w:color="auto"/>
        <w:right w:val="none" w:sz="0" w:space="0" w:color="auto"/>
      </w:divBdr>
      <w:divsChild>
        <w:div w:id="243611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8835</Characters>
  <Application>Microsoft Office Word</Application>
  <DocSecurity>0</DocSecurity>
  <Lines>73</Lines>
  <Paragraphs>20</Paragraphs>
  <ScaleCrop>false</ScaleCrop>
  <Company>Massachusetts Legislature</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2009-01-09T15:39:00Z</dcterms:created>
  <dcterms:modified xsi:type="dcterms:W3CDTF">2009-01-09T15:40:00Z</dcterms:modified>
</cp:coreProperties>
</file>