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01" w:rsidRDefault="00306CB8">
      <w:pPr>
        <w:suppressLineNumbers/>
        <w:spacing w:after="2"/>
        <w:jc w:val="center"/>
      </w:pPr>
      <w:r>
        <w:rPr>
          <w:rFonts w:ascii="Arial"/>
          <w:sz w:val="18"/>
        </w:rPr>
        <w:t>SENATE DOCKET, NO.         FILED ON: 1/13/2009</w:t>
      </w:r>
    </w:p>
    <w:p w:rsidR="002C5701" w:rsidRDefault="00306CB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6CB8" w:rsidP="00DB534B">
            <w:pPr>
              <w:suppressLineNumbers/>
              <w:jc w:val="right"/>
              <w:rPr>
                <w:b/>
                <w:sz w:val="28"/>
              </w:rPr>
            </w:pPr>
          </w:p>
        </w:tc>
      </w:tr>
    </w:tbl>
    <w:p w:rsidR="002C5701" w:rsidRDefault="00306CB8">
      <w:pPr>
        <w:suppressLineNumbers/>
        <w:spacing w:before="2" w:after="2"/>
        <w:jc w:val="center"/>
      </w:pPr>
      <w:r>
        <w:rPr>
          <w:rFonts w:ascii="Old English Text MT"/>
          <w:sz w:val="32"/>
        </w:rPr>
        <w:t>The Commonwealth of Massachusetts</w:t>
      </w:r>
    </w:p>
    <w:p w:rsidR="002C5701" w:rsidRDefault="00306CB8">
      <w:pPr>
        <w:suppressLineNumbers/>
        <w:spacing w:after="2"/>
        <w:jc w:val="center"/>
      </w:pPr>
      <w:r>
        <w:rPr>
          <w:rFonts w:ascii="Times New Roman"/>
          <w:b/>
          <w:sz w:val="32"/>
          <w:vertAlign w:val="superscript"/>
        </w:rPr>
        <w:t>_______________</w:t>
      </w:r>
    </w:p>
    <w:p w:rsidR="002C5701" w:rsidRDefault="00306CB8">
      <w:pPr>
        <w:suppressLineNumbers/>
        <w:spacing w:before="2"/>
        <w:jc w:val="center"/>
      </w:pPr>
      <w:r>
        <w:rPr>
          <w:rFonts w:ascii="Times New Roman"/>
          <w:sz w:val="20"/>
        </w:rPr>
        <w:t>PRESENTED BY:</w:t>
      </w:r>
    </w:p>
    <w:p w:rsidR="002C5701" w:rsidRDefault="00306CB8">
      <w:pPr>
        <w:suppressLineNumbers/>
        <w:spacing w:after="2"/>
        <w:jc w:val="center"/>
      </w:pPr>
      <w:r>
        <w:rPr>
          <w:rFonts w:ascii="Times New Roman"/>
          <w:b/>
          <w:sz w:val="24"/>
        </w:rPr>
        <w:t>Steven A. Tolman</w:t>
      </w:r>
    </w:p>
    <w:p w:rsidR="002C5701" w:rsidRDefault="00306CB8">
      <w:pPr>
        <w:suppressLineNumbers/>
        <w:jc w:val="center"/>
      </w:pPr>
      <w:r>
        <w:rPr>
          <w:rFonts w:ascii="Times New Roman"/>
          <w:b/>
          <w:sz w:val="32"/>
          <w:vertAlign w:val="superscript"/>
        </w:rPr>
        <w:t>_______________</w:t>
      </w:r>
    </w:p>
    <w:p w:rsidR="002C5701" w:rsidRDefault="00306C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5701" w:rsidRDefault="00306CB8">
      <w:pPr>
        <w:suppressLineNumbers/>
      </w:pPr>
      <w:r>
        <w:rPr>
          <w:rFonts w:ascii="Times New Roman"/>
          <w:sz w:val="20"/>
        </w:rPr>
        <w:tab/>
        <w:t>The undersigned legislators and/or citizens respectfully petition for the passage of the accompanying bill:</w:t>
      </w:r>
    </w:p>
    <w:p w:rsidR="002C5701" w:rsidRDefault="00306CB8">
      <w:pPr>
        <w:suppressLineNumbers/>
        <w:spacing w:after="2"/>
        <w:jc w:val="center"/>
      </w:pPr>
      <w:proofErr w:type="gramStart"/>
      <w:r>
        <w:rPr>
          <w:rFonts w:ascii="Times New Roman"/>
          <w:sz w:val="24"/>
        </w:rPr>
        <w:t>An Act relative to labor rel</w:t>
      </w:r>
      <w:r>
        <w:rPr>
          <w:rFonts w:ascii="Times New Roman"/>
          <w:sz w:val="24"/>
        </w:rPr>
        <w:t>ations governing commuter rail employers working within the boundaries of the Commonwealth.</w:t>
      </w:r>
      <w:proofErr w:type="gramEnd"/>
    </w:p>
    <w:p w:rsidR="002C5701" w:rsidRDefault="00306CB8">
      <w:pPr>
        <w:suppressLineNumbers/>
        <w:spacing w:after="2"/>
        <w:jc w:val="center"/>
      </w:pPr>
      <w:r>
        <w:rPr>
          <w:rFonts w:ascii="Times New Roman"/>
          <w:b/>
          <w:sz w:val="32"/>
          <w:vertAlign w:val="superscript"/>
        </w:rPr>
        <w:t>_______________</w:t>
      </w:r>
    </w:p>
    <w:p w:rsidR="002C5701" w:rsidRDefault="00306CB8">
      <w:pPr>
        <w:suppressLineNumbers/>
        <w:jc w:val="center"/>
      </w:pPr>
      <w:r>
        <w:rPr>
          <w:rFonts w:ascii="Times New Roman"/>
          <w:sz w:val="20"/>
        </w:rPr>
        <w:t>PETITION OF:</w:t>
      </w:r>
    </w:p>
    <w:p w:rsidR="002C5701" w:rsidRDefault="002C57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5701">
            <w:tblPrEx>
              <w:tblCellMar>
                <w:top w:w="0" w:type="dxa"/>
                <w:bottom w:w="0" w:type="dxa"/>
              </w:tblCellMar>
            </w:tblPrEx>
            <w:tc>
              <w:tcPr>
                <w:tcW w:w="4500" w:type="dxa"/>
                <w:tcBorders>
                  <w:top w:val="nil"/>
                  <w:bottom w:val="single" w:sz="4" w:space="0" w:color="auto"/>
                  <w:right w:val="single" w:sz="4" w:space="0" w:color="auto"/>
                </w:tcBorders>
              </w:tcPr>
              <w:p w:rsidR="002C5701" w:rsidRDefault="00306CB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5701" w:rsidRDefault="00306CB8">
                <w:pPr>
                  <w:suppressLineNumbers/>
                  <w:spacing w:after="2"/>
                  <w:rPr>
                    <w:smallCaps/>
                  </w:rPr>
                </w:pPr>
                <w:r>
                  <w:rPr>
                    <w:rFonts w:ascii="Times New Roman"/>
                    <w:smallCaps/>
                    <w:sz w:val="24"/>
                  </w:rPr>
                  <w:t>District/Address:</w:t>
                </w:r>
              </w:p>
            </w:tc>
          </w:tr>
          <w:tr w:rsidR="002C5701">
            <w:tblPrEx>
              <w:tblCellMar>
                <w:top w:w="0" w:type="dxa"/>
                <w:bottom w:w="0" w:type="dxa"/>
              </w:tblCellMar>
            </w:tblPrEx>
            <w:tc>
              <w:tcPr>
                <w:tcW w:w="4500" w:type="dxa"/>
              </w:tcPr>
              <w:p w:rsidR="002C5701" w:rsidRDefault="00306CB8">
                <w:pPr>
                  <w:suppressLineNumbers/>
                  <w:spacing w:after="2"/>
                  <w:rPr>
                    <w:rFonts w:ascii="Times New Roman"/>
                  </w:rPr>
                </w:pPr>
                <w:r>
                  <w:rPr>
                    <w:rFonts w:ascii="Times New Roman"/>
                  </w:rPr>
                  <w:t>Steven A. Tolman</w:t>
                </w:r>
              </w:p>
            </w:tc>
            <w:tc>
              <w:tcPr>
                <w:tcW w:w="4500" w:type="dxa"/>
              </w:tcPr>
              <w:p w:rsidR="002C5701" w:rsidRDefault="00306CB8">
                <w:pPr>
                  <w:suppressLineNumbers/>
                  <w:spacing w:after="2"/>
                  <w:rPr>
                    <w:rFonts w:ascii="Times New Roman"/>
                  </w:rPr>
                </w:pPr>
                <w:r>
                  <w:rPr>
                    <w:rFonts w:ascii="Times New Roman"/>
                  </w:rPr>
                  <w:t>Second Suffolk and Middlesex</w:t>
                </w:r>
              </w:p>
            </w:tc>
          </w:tr>
        </w:tbl>
      </w:sdtContent>
    </w:sdt>
    <w:p w:rsidR="002C5701" w:rsidRDefault="00306CB8">
      <w:pPr>
        <w:suppressLineNumbers/>
      </w:pPr>
      <w:r>
        <w:br w:type="page"/>
      </w:r>
    </w:p>
    <w:p w:rsidR="002C5701" w:rsidRDefault="00306CB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S02115 OF 2007-2008.]</w:t>
      </w:r>
    </w:p>
    <w:p w:rsidR="002C5701" w:rsidRDefault="00306CB8">
      <w:pPr>
        <w:suppressLineNumbers/>
        <w:spacing w:before="2" w:after="2"/>
        <w:jc w:val="center"/>
      </w:pPr>
      <w:r>
        <w:rPr>
          <w:rFonts w:ascii="Old English Text MT"/>
          <w:sz w:val="32"/>
        </w:rPr>
        <w:t>The Commonwealth of Massachusetts</w:t>
      </w:r>
      <w:r>
        <w:rPr>
          <w:rFonts w:ascii="Old English Text MT"/>
          <w:sz w:val="32"/>
        </w:rPr>
        <w:br/>
      </w:r>
    </w:p>
    <w:p w:rsidR="002C5701" w:rsidRDefault="00306CB8">
      <w:pPr>
        <w:suppressLineNumbers/>
        <w:spacing w:after="2"/>
        <w:jc w:val="center"/>
      </w:pPr>
      <w:r>
        <w:rPr>
          <w:rFonts w:ascii="Times New Roman"/>
          <w:b/>
          <w:sz w:val="24"/>
          <w:vertAlign w:val="superscript"/>
        </w:rPr>
        <w:t>_______________</w:t>
      </w:r>
    </w:p>
    <w:p w:rsidR="002C5701" w:rsidRDefault="00306CB8">
      <w:pPr>
        <w:suppressLineNumbers/>
        <w:spacing w:after="2"/>
        <w:jc w:val="center"/>
      </w:pPr>
      <w:r>
        <w:rPr>
          <w:rFonts w:ascii="Times New Roman"/>
          <w:b/>
          <w:sz w:val="18"/>
        </w:rPr>
        <w:t>In the Year Two Thousand and Nine</w:t>
      </w:r>
    </w:p>
    <w:p w:rsidR="002C5701" w:rsidRDefault="00306CB8">
      <w:pPr>
        <w:suppressLineNumbers/>
        <w:spacing w:after="2"/>
        <w:jc w:val="center"/>
      </w:pPr>
      <w:r>
        <w:rPr>
          <w:rFonts w:ascii="Times New Roman"/>
          <w:b/>
          <w:sz w:val="24"/>
          <w:vertAlign w:val="superscript"/>
        </w:rPr>
        <w:t>_______________</w:t>
      </w:r>
    </w:p>
    <w:p w:rsidR="002C5701" w:rsidRDefault="00306CB8">
      <w:pPr>
        <w:suppressLineNumbers/>
        <w:spacing w:after="2"/>
      </w:pPr>
      <w:r>
        <w:rPr>
          <w:sz w:val="14"/>
        </w:rPr>
        <w:br/>
      </w:r>
      <w:r>
        <w:br/>
      </w:r>
    </w:p>
    <w:p w:rsidR="002C5701" w:rsidRDefault="00306CB8">
      <w:pPr>
        <w:suppressLineNumbers/>
      </w:pPr>
      <w:proofErr w:type="gramStart"/>
      <w:r>
        <w:rPr>
          <w:rFonts w:ascii="Times New Roman"/>
          <w:smallCaps/>
          <w:sz w:val="28"/>
        </w:rPr>
        <w:t>An Act relative to labor relations governing commuter rail employers working within the boundaries of the Commonwe</w:t>
      </w:r>
      <w:r>
        <w:rPr>
          <w:rFonts w:ascii="Times New Roman"/>
          <w:smallCaps/>
          <w:sz w:val="28"/>
        </w:rPr>
        <w:t>alth.</w:t>
      </w:r>
      <w:proofErr w:type="gramEnd"/>
      <w:r>
        <w:br/>
      </w:r>
      <w:r>
        <w:br/>
      </w:r>
      <w:r>
        <w:br/>
      </w:r>
    </w:p>
    <w:p w:rsidR="002C5701" w:rsidRDefault="00306CB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6CB8" w:rsidRPr="000C41FF" w:rsidRDefault="00306CB8" w:rsidP="00306CB8">
      <w:pPr>
        <w:spacing w:before="100" w:beforeAutospacing="1" w:after="100" w:afterAutospacing="1" w:line="480" w:lineRule="auto"/>
        <w:rPr>
          <w:rFonts w:ascii="Times New Roman" w:eastAsia="Times New Roman" w:hAnsi="Times New Roman"/>
          <w:sz w:val="24"/>
          <w:szCs w:val="24"/>
        </w:rPr>
      </w:pPr>
      <w:proofErr w:type="gramStart"/>
      <w:r w:rsidRPr="000C41FF">
        <w:rPr>
          <w:rFonts w:ascii="Times New Roman" w:eastAsia="Times New Roman" w:hAnsi="Times New Roman"/>
          <w:sz w:val="24"/>
          <w:szCs w:val="24"/>
        </w:rPr>
        <w:t>SECTION 1.</w:t>
      </w:r>
      <w:proofErr w:type="gramEnd"/>
      <w:r w:rsidRPr="000C41FF">
        <w:rPr>
          <w:rFonts w:ascii="Times New Roman" w:eastAsia="Times New Roman" w:hAnsi="Times New Roman"/>
          <w:sz w:val="24"/>
          <w:szCs w:val="24"/>
        </w:rPr>
        <w:t xml:space="preserve"> The General Laws are hereby amended by inserting after Chapter 160 the following chapter- </w:t>
      </w:r>
    </w:p>
    <w:p w:rsidR="00306CB8" w:rsidRPr="000C41FF" w:rsidRDefault="00306CB8" w:rsidP="00306CB8">
      <w:pPr>
        <w:spacing w:before="100" w:beforeAutospacing="1" w:after="100" w:afterAutospacing="1" w:line="480" w:lineRule="auto"/>
        <w:rPr>
          <w:rFonts w:ascii="Times New Roman" w:eastAsia="Times New Roman" w:hAnsi="Times New Roman"/>
          <w:sz w:val="24"/>
          <w:szCs w:val="24"/>
        </w:rPr>
      </w:pPr>
      <w:proofErr w:type="gramStart"/>
      <w:r w:rsidRPr="000C41FF">
        <w:rPr>
          <w:rFonts w:ascii="Times New Roman" w:eastAsia="Times New Roman" w:hAnsi="Times New Roman"/>
          <w:sz w:val="24"/>
          <w:szCs w:val="24"/>
        </w:rPr>
        <w:t>Chapter 160A.</w:t>
      </w:r>
      <w:proofErr w:type="gramEnd"/>
    </w:p>
    <w:p w:rsidR="00306CB8" w:rsidRPr="000C41FF" w:rsidRDefault="00306CB8" w:rsidP="00306CB8">
      <w:pPr>
        <w:spacing w:before="100" w:beforeAutospacing="1" w:after="100" w:afterAutospacing="1" w:line="480" w:lineRule="auto"/>
        <w:rPr>
          <w:rFonts w:ascii="Times New Roman" w:eastAsia="Times New Roman" w:hAnsi="Times New Roman"/>
          <w:sz w:val="24"/>
          <w:szCs w:val="24"/>
        </w:rPr>
      </w:pPr>
      <w:r w:rsidRPr="000C41FF">
        <w:rPr>
          <w:rFonts w:ascii="Times New Roman" w:eastAsia="Times New Roman" w:hAnsi="Times New Roman"/>
          <w:sz w:val="24"/>
          <w:szCs w:val="24"/>
        </w:rPr>
        <w:t xml:space="preserve">Labor Relations between employees engaged in the operation and maintenance of commuter rail service owned by the Commonwealth or an agency thereof shall be governed by the Railway Labor Act.  Employees engaged in the operation and maintenance of commuter rail service and in repair, maintenance and inspection of roadbed, track, right of way, signal systems and locomotives and rolling stock, passengers cars and/ or self-propelled passenger cars shall be afforded the full protection of all federal labor, pension and safety laws pertaining to the railroad employees generally, including, but not limited to the aforesaid Railway Labor Act, the Railroad </w:t>
      </w:r>
    </w:p>
    <w:p w:rsidR="002C5701" w:rsidRPr="00306CB8" w:rsidRDefault="00306CB8" w:rsidP="00306CB8">
      <w:pPr>
        <w:spacing w:before="100" w:beforeAutospacing="1" w:after="100" w:afterAutospacing="1" w:line="480" w:lineRule="auto"/>
        <w:rPr>
          <w:rFonts w:ascii="Times New Roman" w:eastAsia="Times New Roman" w:hAnsi="Times New Roman"/>
          <w:sz w:val="24"/>
          <w:szCs w:val="24"/>
        </w:rPr>
      </w:pPr>
      <w:r w:rsidRPr="000C41FF">
        <w:rPr>
          <w:rFonts w:ascii="Times New Roman" w:eastAsia="Times New Roman" w:hAnsi="Times New Roman"/>
          <w:sz w:val="24"/>
          <w:szCs w:val="24"/>
        </w:rPr>
        <w:lastRenderedPageBreak/>
        <w:t>Retirement Act, the Railroad Unemployment Insurance Act, the Hours of Service Act, the Rail Passenger Service Act, Federal Employees Liability Act and the Federal Transit Act and any subsequent amendments thereto.  Any current or future operator of such commuter rail service, whether by contract or otherwise, shall be obligated to accept the transfer of all employees performing such service in accordance with their established seniority, Existing labor contracts and future amendments to such labor contracts will continue to apply, no matter who is the operator, until they are changed in accordance with Section 6 of the Railway Labor Act.  The Commonwealth, agencies of the Commonwealth, and officials of the Commonwealth will not contest the applicability of the Railway Labor Act and the other Federal law referred to herein to commuter rail workers and to commuter rail operations, or any part thereof.</w:t>
      </w:r>
      <w:r>
        <w:rPr>
          <w:rFonts w:ascii="Times New Roman"/>
        </w:rPr>
        <w:tab/>
      </w:r>
    </w:p>
    <w:sectPr w:rsidR="002C5701" w:rsidRPr="00306CB8" w:rsidSect="002C57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5701"/>
    <w:rsid w:val="002C5701"/>
    <w:rsid w:val="00306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B8"/>
    <w:rPr>
      <w:rFonts w:ascii="Tahoma" w:hAnsi="Tahoma" w:cs="Tahoma"/>
      <w:sz w:val="16"/>
      <w:szCs w:val="16"/>
    </w:rPr>
  </w:style>
  <w:style w:type="character" w:styleId="LineNumber">
    <w:name w:val="line number"/>
    <w:basedOn w:val="DefaultParagraphFont"/>
    <w:uiPriority w:val="99"/>
    <w:semiHidden/>
    <w:unhideWhenUsed/>
    <w:rsid w:val="00306C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415</Words>
  <Characters>2366</Characters>
  <Application>Microsoft Office Word</Application>
  <DocSecurity>0</DocSecurity>
  <Lines>19</Lines>
  <Paragraphs>5</Paragraphs>
  <ScaleCrop>false</ScaleCrop>
  <Company>Massachusetts Legislature</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2009-01-13T22:37:00Z</dcterms:created>
  <dcterms:modified xsi:type="dcterms:W3CDTF">2009-01-13T22:39:00Z</dcterms:modified>
</cp:coreProperties>
</file>