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FF" w:rsidRDefault="00C828C1">
      <w:pPr>
        <w:suppressLineNumbers/>
        <w:spacing w:after="2"/>
        <w:jc w:val="center"/>
      </w:pPr>
      <w:r>
        <w:rPr>
          <w:rFonts w:ascii="Arial"/>
          <w:sz w:val="18"/>
        </w:rPr>
        <w:t>SENATE DOCKET, NO.         FILED ON: 1/13/2009</w:t>
      </w:r>
    </w:p>
    <w:p w:rsidR="00D524FF" w:rsidRDefault="00C828C1">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28C1" w:rsidP="00DB534B">
            <w:pPr>
              <w:suppressLineNumbers/>
              <w:jc w:val="right"/>
              <w:rPr>
                <w:b/>
                <w:sz w:val="28"/>
              </w:rPr>
            </w:pPr>
          </w:p>
        </w:tc>
      </w:tr>
    </w:tbl>
    <w:p w:rsidR="00D524FF" w:rsidRDefault="00C828C1">
      <w:pPr>
        <w:suppressLineNumbers/>
        <w:spacing w:before="2" w:after="2"/>
        <w:jc w:val="center"/>
      </w:pPr>
      <w:r>
        <w:rPr>
          <w:rFonts w:ascii="Old English Text MT"/>
          <w:sz w:val="32"/>
        </w:rPr>
        <w:t>The Commonwealth of Massachusetts</w:t>
      </w:r>
    </w:p>
    <w:p w:rsidR="00D524FF" w:rsidRDefault="00C828C1">
      <w:pPr>
        <w:suppressLineNumbers/>
        <w:spacing w:after="2"/>
        <w:jc w:val="center"/>
      </w:pPr>
      <w:r>
        <w:rPr>
          <w:rFonts w:ascii="Times New Roman"/>
          <w:b/>
          <w:sz w:val="32"/>
          <w:vertAlign w:val="superscript"/>
        </w:rPr>
        <w:t>_______________</w:t>
      </w:r>
    </w:p>
    <w:p w:rsidR="00D524FF" w:rsidRDefault="00C828C1">
      <w:pPr>
        <w:suppressLineNumbers/>
        <w:spacing w:before="2"/>
        <w:jc w:val="center"/>
      </w:pPr>
      <w:r>
        <w:rPr>
          <w:rFonts w:ascii="Times New Roman"/>
          <w:sz w:val="20"/>
        </w:rPr>
        <w:t>PRESENTED BY:</w:t>
      </w:r>
    </w:p>
    <w:p w:rsidR="00D524FF" w:rsidRDefault="00C828C1">
      <w:pPr>
        <w:suppressLineNumbers/>
        <w:spacing w:after="2"/>
        <w:jc w:val="center"/>
      </w:pPr>
      <w:r>
        <w:rPr>
          <w:rFonts w:ascii="Times New Roman"/>
          <w:b/>
          <w:sz w:val="24"/>
        </w:rPr>
        <w:t>Stephen J. Buoniconti</w:t>
      </w:r>
    </w:p>
    <w:p w:rsidR="00D524FF" w:rsidRDefault="00C828C1">
      <w:pPr>
        <w:suppressLineNumbers/>
        <w:jc w:val="center"/>
      </w:pPr>
      <w:r>
        <w:rPr>
          <w:rFonts w:ascii="Times New Roman"/>
          <w:b/>
          <w:sz w:val="32"/>
          <w:vertAlign w:val="superscript"/>
        </w:rPr>
        <w:t>_______________</w:t>
      </w:r>
    </w:p>
    <w:p w:rsidR="00D524FF" w:rsidRDefault="00C828C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524FF" w:rsidRDefault="00C828C1">
      <w:pPr>
        <w:suppressLineNumbers/>
      </w:pPr>
      <w:r>
        <w:rPr>
          <w:rFonts w:ascii="Times New Roman"/>
          <w:sz w:val="20"/>
        </w:rPr>
        <w:tab/>
        <w:t>The undersigned legislators and/or citizens respectfully petition for the passage of the accompanying bill:</w:t>
      </w:r>
    </w:p>
    <w:p w:rsidR="00D524FF" w:rsidRDefault="00C828C1">
      <w:pPr>
        <w:suppressLineNumbers/>
        <w:spacing w:after="2"/>
        <w:jc w:val="center"/>
      </w:pPr>
      <w:proofErr w:type="gramStart"/>
      <w:r>
        <w:rPr>
          <w:rFonts w:ascii="Times New Roman"/>
          <w:sz w:val="24"/>
        </w:rPr>
        <w:t>AN ACT RELATIVE TO MENTAL HE</w:t>
      </w:r>
      <w:r>
        <w:rPr>
          <w:rFonts w:ascii="Times New Roman"/>
          <w:sz w:val="24"/>
        </w:rPr>
        <w:t>ALTH PARITY.</w:t>
      </w:r>
      <w:proofErr w:type="gramEnd"/>
    </w:p>
    <w:p w:rsidR="00D524FF" w:rsidRDefault="00C828C1">
      <w:pPr>
        <w:suppressLineNumbers/>
        <w:spacing w:after="2"/>
        <w:jc w:val="center"/>
      </w:pPr>
      <w:r>
        <w:rPr>
          <w:rFonts w:ascii="Times New Roman"/>
          <w:b/>
          <w:sz w:val="32"/>
          <w:vertAlign w:val="superscript"/>
        </w:rPr>
        <w:t>_______________</w:t>
      </w:r>
    </w:p>
    <w:p w:rsidR="00D524FF" w:rsidRDefault="00C828C1">
      <w:pPr>
        <w:suppressLineNumbers/>
        <w:jc w:val="center"/>
      </w:pPr>
      <w:r>
        <w:rPr>
          <w:rFonts w:ascii="Times New Roman"/>
          <w:sz w:val="20"/>
        </w:rPr>
        <w:t>PETITION OF:</w:t>
      </w:r>
    </w:p>
    <w:p w:rsidR="00D524FF" w:rsidRDefault="00D524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524FF">
            <w:tblPrEx>
              <w:tblCellMar>
                <w:top w:w="0" w:type="dxa"/>
                <w:bottom w:w="0" w:type="dxa"/>
              </w:tblCellMar>
            </w:tblPrEx>
            <w:tc>
              <w:tcPr>
                <w:tcW w:w="4500" w:type="dxa"/>
                <w:tcBorders>
                  <w:top w:val="nil"/>
                  <w:bottom w:val="single" w:sz="4" w:space="0" w:color="auto"/>
                  <w:right w:val="single" w:sz="4" w:space="0" w:color="auto"/>
                </w:tcBorders>
              </w:tcPr>
              <w:p w:rsidR="00D524FF" w:rsidRDefault="00C828C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524FF" w:rsidRDefault="00C828C1">
                <w:pPr>
                  <w:suppressLineNumbers/>
                  <w:spacing w:after="2"/>
                  <w:rPr>
                    <w:smallCaps/>
                  </w:rPr>
                </w:pPr>
                <w:r>
                  <w:rPr>
                    <w:rFonts w:ascii="Times New Roman"/>
                    <w:smallCaps/>
                    <w:sz w:val="24"/>
                  </w:rPr>
                  <w:t>District/Address:</w:t>
                </w:r>
              </w:p>
            </w:tc>
          </w:tr>
        </w:tbl>
      </w:sdtContent>
    </w:sdt>
    <w:p w:rsidR="00D524FF" w:rsidRDefault="00C828C1">
      <w:pPr>
        <w:suppressLineNumbers/>
      </w:pPr>
      <w:r>
        <w:br w:type="page"/>
      </w:r>
    </w:p>
    <w:p w:rsidR="00D524FF" w:rsidRDefault="00C828C1">
      <w:pPr>
        <w:suppressLineNumbers/>
        <w:spacing w:before="2" w:after="2"/>
        <w:jc w:val="center"/>
      </w:pPr>
      <w:r>
        <w:rPr>
          <w:rFonts w:ascii="Old English Text MT"/>
          <w:sz w:val="32"/>
        </w:rPr>
        <w:lastRenderedPageBreak/>
        <w:t>The Commonwealth of Massachusetts</w:t>
      </w:r>
      <w:r>
        <w:rPr>
          <w:rFonts w:ascii="Old English Text MT"/>
          <w:sz w:val="32"/>
        </w:rPr>
        <w:br/>
      </w:r>
    </w:p>
    <w:p w:rsidR="00D524FF" w:rsidRDefault="00C828C1">
      <w:pPr>
        <w:suppressLineNumbers/>
        <w:spacing w:after="2"/>
        <w:jc w:val="center"/>
      </w:pPr>
      <w:r>
        <w:rPr>
          <w:rFonts w:ascii="Times New Roman"/>
          <w:b/>
          <w:sz w:val="24"/>
          <w:vertAlign w:val="superscript"/>
        </w:rPr>
        <w:t>_______________</w:t>
      </w:r>
    </w:p>
    <w:p w:rsidR="00D524FF" w:rsidRDefault="00C828C1">
      <w:pPr>
        <w:suppressLineNumbers/>
        <w:spacing w:after="2"/>
        <w:jc w:val="center"/>
      </w:pPr>
      <w:r>
        <w:rPr>
          <w:rFonts w:ascii="Times New Roman"/>
          <w:b/>
          <w:sz w:val="18"/>
        </w:rPr>
        <w:t>In the Year Two Thousand and Nine</w:t>
      </w:r>
    </w:p>
    <w:p w:rsidR="00D524FF" w:rsidRDefault="00C828C1">
      <w:pPr>
        <w:suppressLineNumbers/>
        <w:spacing w:after="2"/>
        <w:jc w:val="center"/>
      </w:pPr>
      <w:r>
        <w:rPr>
          <w:rFonts w:ascii="Times New Roman"/>
          <w:b/>
          <w:sz w:val="24"/>
          <w:vertAlign w:val="superscript"/>
        </w:rPr>
        <w:t>_______________</w:t>
      </w:r>
    </w:p>
    <w:p w:rsidR="00D524FF" w:rsidRDefault="00C828C1">
      <w:pPr>
        <w:suppressLineNumbers/>
        <w:spacing w:after="2"/>
      </w:pPr>
      <w:r>
        <w:rPr>
          <w:sz w:val="14"/>
        </w:rPr>
        <w:br/>
      </w:r>
      <w:r>
        <w:br/>
      </w:r>
    </w:p>
    <w:p w:rsidR="00D524FF" w:rsidRDefault="00C828C1">
      <w:pPr>
        <w:suppressLineNumbers/>
      </w:pPr>
      <w:proofErr w:type="gramStart"/>
      <w:r>
        <w:rPr>
          <w:rFonts w:ascii="Times New Roman"/>
          <w:smallCaps/>
          <w:sz w:val="28"/>
        </w:rPr>
        <w:t>AN ACT RELATIVE TO MENTAL HEALTH PARITY.</w:t>
      </w:r>
      <w:proofErr w:type="gramEnd"/>
      <w:r>
        <w:br/>
      </w:r>
      <w:r>
        <w:br/>
      </w:r>
      <w:r>
        <w:br/>
      </w:r>
    </w:p>
    <w:p w:rsidR="00D524FF" w:rsidRDefault="00C828C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828C1" w:rsidRPr="0081546D" w:rsidRDefault="00C828C1" w:rsidP="00C828C1">
      <w:pPr>
        <w:pStyle w:val="NoSpacing"/>
        <w:spacing w:line="480" w:lineRule="auto"/>
        <w:rPr>
          <w:rFonts w:ascii="Times New Roman" w:hAnsi="Times New Roman"/>
          <w:sz w:val="23"/>
          <w:szCs w:val="23"/>
        </w:rPr>
      </w:pPr>
      <w:r>
        <w:rPr>
          <w:rFonts w:ascii="Times New Roman"/>
        </w:rPr>
        <w:tab/>
      </w:r>
      <w:proofErr w:type="gramStart"/>
      <w:r w:rsidRPr="0081546D">
        <w:rPr>
          <w:rFonts w:ascii="Times New Roman" w:hAnsi="Times New Roman"/>
          <w:sz w:val="23"/>
          <w:szCs w:val="23"/>
        </w:rPr>
        <w:t>SECTION 1.</w:t>
      </w:r>
      <w:proofErr w:type="gramEnd"/>
      <w:r w:rsidRPr="0081546D">
        <w:rPr>
          <w:rFonts w:ascii="Times New Roman" w:hAnsi="Times New Roman"/>
          <w:sz w:val="23"/>
          <w:szCs w:val="23"/>
        </w:rPr>
        <w:t>  Section 22 of Chapter 32A of the General Laws is hereby amended by striking out subsection (a) and inserting in place the following subsection:</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numPr>
          <w:ilvl w:val="0"/>
          <w:numId w:val="2"/>
        </w:numPr>
        <w:spacing w:line="480" w:lineRule="auto"/>
        <w:rPr>
          <w:rFonts w:ascii="Times New Roman" w:hAnsi="Times New Roman"/>
          <w:sz w:val="23"/>
          <w:szCs w:val="23"/>
        </w:rPr>
      </w:pPr>
      <w:r w:rsidRPr="0081546D">
        <w:rPr>
          <w:rFonts w:ascii="Times New Roman" w:hAnsi="Times New Roman"/>
          <w:sz w:val="23"/>
          <w:szCs w:val="23"/>
        </w:rPr>
        <w:t xml:space="preserve">The commission shall provide to any active or retired employee of the commonwealth who is insured under the group insurance commission coverage on a nondiscriminatory basis for the diagnosis and treatment of the following biologically-based mental disorders, as described in the most recent edition of the Diagnostic and Statistical Manual of Mental Disorders published by the American Psychiatric Association, referred to in this section as the DSM: (1) schizophrenia; (2) schizoaffective disorder; (3) major depressive disorder; (4) bipolar disorder; (5) paranoia and other psychotic disorders; (6) obsessive-compulsive disorder; (7) panic disorder; (8) delirium and dementia; (9) affective disorders; (10) eating disorders; (11) post traumatic stress disorders; (12) substance abuse disorders; (13) autism; and (14) any biologically-based mental disorders appearing in the </w:t>
      </w:r>
      <w:r>
        <w:rPr>
          <w:rFonts w:ascii="Times New Roman" w:hAnsi="Times New Roman"/>
          <w:sz w:val="23"/>
          <w:szCs w:val="23"/>
        </w:rPr>
        <w:t xml:space="preserve">DSM </w:t>
      </w:r>
      <w:r w:rsidRPr="0081546D">
        <w:rPr>
          <w:rFonts w:ascii="Times New Roman" w:hAnsi="Times New Roman"/>
          <w:sz w:val="23"/>
          <w:szCs w:val="23"/>
        </w:rPr>
        <w:t>and approved by the commissioner of the department of mental health in consultation with the commissioner of the division of insurance.</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spacing w:line="480" w:lineRule="auto"/>
        <w:rPr>
          <w:rFonts w:ascii="Times New Roman" w:hAnsi="Times New Roman"/>
          <w:sz w:val="23"/>
          <w:szCs w:val="23"/>
        </w:rPr>
      </w:pPr>
      <w:proofErr w:type="gramStart"/>
      <w:r w:rsidRPr="0081546D">
        <w:rPr>
          <w:rFonts w:ascii="Times New Roman" w:hAnsi="Times New Roman"/>
          <w:sz w:val="23"/>
          <w:szCs w:val="23"/>
        </w:rPr>
        <w:t>SECTION 2.</w:t>
      </w:r>
      <w:proofErr w:type="gramEnd"/>
      <w:r w:rsidRPr="0081546D">
        <w:rPr>
          <w:rFonts w:ascii="Times New Roman" w:hAnsi="Times New Roman"/>
          <w:sz w:val="23"/>
          <w:szCs w:val="23"/>
        </w:rPr>
        <w:t xml:space="preserve">  Section 47B of Chapter 175 of the General Laws is hereby amended by striking out subsection (a) and inserting in place the following subsection:</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numPr>
          <w:ilvl w:val="0"/>
          <w:numId w:val="1"/>
        </w:numPr>
        <w:spacing w:line="480" w:lineRule="auto"/>
        <w:rPr>
          <w:rFonts w:ascii="Times New Roman" w:hAnsi="Times New Roman"/>
          <w:sz w:val="23"/>
          <w:szCs w:val="23"/>
        </w:rPr>
      </w:pPr>
      <w:r w:rsidRPr="0081546D">
        <w:rPr>
          <w:rFonts w:ascii="Times New Roman" w:hAnsi="Times New Roman"/>
          <w:sz w:val="23"/>
          <w:szCs w:val="23"/>
        </w:rPr>
        <w:t xml:space="preserve">Any individual policy of accident and sickness insurance issued pursuant to section 108, which provides hospital expense and surgical expense insurance, and any group blanket or general policy of accident and sickness insurance issued pursuant to section 110, which provides hospital expense and surgical expense insurance, which is issued or renewed within or without the commonwealth, shall provide mental health benefits on a nondiscriminatory basis to residents of the commonwealth and to all policyholders having a principal place of employment in the commonwealth for the diagnosis and treatment of the following biologically-based mental disorders, as described in the most recent edition of the Diagnostic and Statistical Manual of Mental Disorders published by the American Psychiatric Association, referred to in this section as the DSM: (1) schizophrenia, (2) schizoaffective disorder, (3) major depressive disorder, (4) bipolar disorder, (5) paranoia and other psychotic disorders, (6) obsessive-compulsive disorder, (7) panic disorder, (8) delirium and dementia, (9) affective disorders; (10) eating disorders; (11) post traumatic stress disorders; (12) substance abuse disorders; (13) autism and (14) any biologically-based mental disorders appearing in the </w:t>
      </w:r>
      <w:r>
        <w:rPr>
          <w:rFonts w:ascii="Times New Roman" w:hAnsi="Times New Roman"/>
          <w:sz w:val="23"/>
          <w:szCs w:val="23"/>
        </w:rPr>
        <w:t xml:space="preserve">DSM </w:t>
      </w:r>
      <w:r w:rsidRPr="0081546D">
        <w:rPr>
          <w:rFonts w:ascii="Times New Roman" w:hAnsi="Times New Roman"/>
          <w:sz w:val="23"/>
          <w:szCs w:val="23"/>
        </w:rPr>
        <w:t>and approved by the commissioner of the department of mental health in consultation with the commissioner of the division of insurance.</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spacing w:line="480" w:lineRule="auto"/>
        <w:rPr>
          <w:rFonts w:ascii="Times New Roman" w:hAnsi="Times New Roman"/>
          <w:sz w:val="23"/>
          <w:szCs w:val="23"/>
        </w:rPr>
      </w:pPr>
      <w:proofErr w:type="gramStart"/>
      <w:r w:rsidRPr="0081546D">
        <w:rPr>
          <w:rFonts w:ascii="Times New Roman" w:hAnsi="Times New Roman"/>
          <w:sz w:val="23"/>
          <w:szCs w:val="23"/>
        </w:rPr>
        <w:t>SECTION 3.</w:t>
      </w:r>
      <w:proofErr w:type="gramEnd"/>
      <w:r w:rsidRPr="0081546D">
        <w:rPr>
          <w:rFonts w:ascii="Times New Roman" w:hAnsi="Times New Roman"/>
          <w:sz w:val="23"/>
          <w:szCs w:val="23"/>
        </w:rPr>
        <w:t xml:space="preserve">  Section 8A of Chapter 176A of the General Laws is hereby amended by striking out subsection (a) and inserting in place the following subsection:</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numPr>
          <w:ilvl w:val="0"/>
          <w:numId w:val="3"/>
        </w:numPr>
        <w:spacing w:line="480" w:lineRule="auto"/>
        <w:rPr>
          <w:rFonts w:ascii="Times New Roman" w:hAnsi="Times New Roman"/>
          <w:sz w:val="23"/>
          <w:szCs w:val="23"/>
        </w:rPr>
      </w:pPr>
      <w:r w:rsidRPr="0081546D">
        <w:rPr>
          <w:rFonts w:ascii="Times New Roman" w:hAnsi="Times New Roman"/>
          <w:sz w:val="23"/>
          <w:szCs w:val="23"/>
        </w:rPr>
        <w:lastRenderedPageBreak/>
        <w:t xml:space="preserve">contract between a subscriber and the corporation under an individual or group hospital service plan which is issued or renewed within or without the commonwealth shall provide mental health benefits on a nondiscriminatory basis to residents of the commonwealth and to all individual subscribers and members and group members having a principal place of employment in the commonwealth for the diagnosis and treatment of the following biologically-based mental disorders, as described in the most recent edition of the Diagnostic and Statistical Manual of Mental Disorders published by the American Psychiatric Association, referred to in this section as the DSM: (1) schizophrenia; (2) schizoaffective disorder; (3) major depressive disorder; (4) bipolar disorder; (5) paranoia and other psychotic disorders; (6) obsessive-compulsive disorder; (7) panic disorder; (8) delirium and dementia; (9) affective disorders; (10) eating disorders; (11) post traumatic stress disorder; (12) substance abuse disorders; (13) autism; and (14) any biologically-based mental disorders appearing in the </w:t>
      </w:r>
      <w:r>
        <w:rPr>
          <w:rFonts w:ascii="Times New Roman" w:hAnsi="Times New Roman"/>
          <w:sz w:val="23"/>
          <w:szCs w:val="23"/>
        </w:rPr>
        <w:t xml:space="preserve">DSM </w:t>
      </w:r>
      <w:r w:rsidRPr="0081546D">
        <w:rPr>
          <w:rFonts w:ascii="Times New Roman" w:hAnsi="Times New Roman"/>
          <w:sz w:val="23"/>
          <w:szCs w:val="23"/>
        </w:rPr>
        <w:t>and approved by the commissioner of the department of mental health in consultation with the commissioner of the division of insurance.</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spacing w:line="480" w:lineRule="auto"/>
        <w:rPr>
          <w:rFonts w:ascii="Times New Roman" w:hAnsi="Times New Roman"/>
          <w:sz w:val="23"/>
          <w:szCs w:val="23"/>
        </w:rPr>
      </w:pPr>
      <w:proofErr w:type="gramStart"/>
      <w:r w:rsidRPr="0081546D">
        <w:rPr>
          <w:rFonts w:ascii="Times New Roman" w:hAnsi="Times New Roman"/>
          <w:sz w:val="23"/>
          <w:szCs w:val="23"/>
        </w:rPr>
        <w:t>Section 4.</w:t>
      </w:r>
      <w:proofErr w:type="gramEnd"/>
      <w:r w:rsidRPr="0081546D">
        <w:rPr>
          <w:rFonts w:ascii="Times New Roman" w:hAnsi="Times New Roman"/>
          <w:sz w:val="23"/>
          <w:szCs w:val="23"/>
        </w:rPr>
        <w:t xml:space="preserve">  4A of chapter 176B of the General </w:t>
      </w:r>
      <w:proofErr w:type="gramStart"/>
      <w:r w:rsidRPr="0081546D">
        <w:rPr>
          <w:rFonts w:ascii="Times New Roman" w:hAnsi="Times New Roman"/>
          <w:sz w:val="23"/>
          <w:szCs w:val="23"/>
        </w:rPr>
        <w:t>Laws,</w:t>
      </w:r>
      <w:proofErr w:type="gramEnd"/>
      <w:r w:rsidRPr="0081546D">
        <w:rPr>
          <w:rFonts w:ascii="Times New Roman" w:hAnsi="Times New Roman"/>
          <w:sz w:val="23"/>
          <w:szCs w:val="23"/>
        </w:rPr>
        <w:t xml:space="preserve"> is hereby amended by striking out subsection (a) and inserting in place the following subsection:</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numPr>
          <w:ilvl w:val="0"/>
          <w:numId w:val="4"/>
        </w:numPr>
        <w:spacing w:line="480" w:lineRule="auto"/>
        <w:rPr>
          <w:rFonts w:ascii="Times New Roman" w:hAnsi="Times New Roman"/>
          <w:sz w:val="23"/>
          <w:szCs w:val="23"/>
        </w:rPr>
      </w:pPr>
      <w:r w:rsidRPr="0081546D">
        <w:rPr>
          <w:rFonts w:ascii="Times New Roman" w:hAnsi="Times New Roman"/>
          <w:sz w:val="23"/>
          <w:szCs w:val="23"/>
        </w:rPr>
        <w:t xml:space="preserve">A subscription certificate under an individual or group medical service agreement which is issued or renewed within or without the commonwealth shall provide mental health benefits on a nondiscriminatory basis to residents of the commonwealth and to all individual subscribers and members within the commonwealth and to all group members having a principal place of employment in the commonwealth for the diagnosis and treatment of the following biologically-based mental disorders, as described in the most recent edition of the Diagnostic and Statistical Manual of Mental Disorders published by the American </w:t>
      </w:r>
      <w:r w:rsidRPr="0081546D">
        <w:rPr>
          <w:rFonts w:ascii="Times New Roman" w:hAnsi="Times New Roman"/>
          <w:sz w:val="23"/>
          <w:szCs w:val="23"/>
        </w:rPr>
        <w:lastRenderedPageBreak/>
        <w:t xml:space="preserve">Psychiatric Association, referred to in this section as the DSM: (1) schizophrenia; (2) schizoaffective disorder; (3) major depressive disorder; (4) bipolar disorder; (5) paranoia and other psychotic disorders; (6) obsessive-compulsive disorder; (7) panic disorder; (8) delirium and dementia; (9) affective disorders; (10) eating disorders; (11) post traumatic stress disorder; (12) substance abuse disorders; (13) autism; and (14) any biologically-based mental disorders appearing in the </w:t>
      </w:r>
      <w:r>
        <w:rPr>
          <w:rFonts w:ascii="Times New Roman" w:hAnsi="Times New Roman"/>
          <w:sz w:val="23"/>
          <w:szCs w:val="23"/>
        </w:rPr>
        <w:t xml:space="preserve">DSM </w:t>
      </w:r>
      <w:r w:rsidRPr="0081546D">
        <w:rPr>
          <w:rFonts w:ascii="Times New Roman" w:hAnsi="Times New Roman"/>
          <w:sz w:val="23"/>
          <w:szCs w:val="23"/>
        </w:rPr>
        <w:t>and approved by the commissioner of the department of mental health in consultation with the commissioner of the division of insurance.</w:t>
      </w:r>
    </w:p>
    <w:p w:rsidR="00C828C1" w:rsidRPr="0081546D" w:rsidRDefault="00C828C1" w:rsidP="00C828C1">
      <w:pPr>
        <w:pStyle w:val="NoSpacing"/>
        <w:spacing w:line="480" w:lineRule="auto"/>
        <w:rPr>
          <w:rFonts w:ascii="Times New Roman" w:hAnsi="Times New Roman"/>
          <w:sz w:val="23"/>
          <w:szCs w:val="23"/>
        </w:rPr>
      </w:pPr>
    </w:p>
    <w:p w:rsidR="00C828C1" w:rsidRPr="0081546D" w:rsidRDefault="00C828C1" w:rsidP="00C828C1">
      <w:pPr>
        <w:pStyle w:val="NoSpacing"/>
        <w:spacing w:line="480" w:lineRule="auto"/>
        <w:rPr>
          <w:rFonts w:ascii="Times New Roman" w:hAnsi="Times New Roman"/>
          <w:sz w:val="23"/>
          <w:szCs w:val="23"/>
        </w:rPr>
      </w:pPr>
      <w:proofErr w:type="gramStart"/>
      <w:r w:rsidRPr="0081546D">
        <w:rPr>
          <w:rFonts w:ascii="Times New Roman" w:hAnsi="Times New Roman"/>
          <w:sz w:val="23"/>
          <w:szCs w:val="23"/>
        </w:rPr>
        <w:t>SECTION 5.</w:t>
      </w:r>
      <w:proofErr w:type="gramEnd"/>
      <w:r w:rsidRPr="0081546D">
        <w:rPr>
          <w:rFonts w:ascii="Times New Roman" w:hAnsi="Times New Roman"/>
          <w:sz w:val="23"/>
          <w:szCs w:val="23"/>
        </w:rPr>
        <w:t xml:space="preserve">  Section 4M of chapter 176G of the General Laws, is hereby amended by striking out subsection (a) and inserting in place the following subsection:</w:t>
      </w:r>
    </w:p>
    <w:p w:rsidR="00C828C1" w:rsidRPr="0081546D" w:rsidRDefault="00C828C1" w:rsidP="00C828C1">
      <w:pPr>
        <w:pStyle w:val="NoSpacing"/>
        <w:spacing w:line="480" w:lineRule="auto"/>
        <w:rPr>
          <w:rFonts w:ascii="Times New Roman" w:hAnsi="Times New Roman"/>
          <w:sz w:val="23"/>
          <w:szCs w:val="23"/>
        </w:rPr>
      </w:pPr>
    </w:p>
    <w:p w:rsidR="00D524FF" w:rsidRPr="00C828C1" w:rsidRDefault="00C828C1" w:rsidP="00C828C1">
      <w:pPr>
        <w:pStyle w:val="NoSpacing"/>
        <w:numPr>
          <w:ilvl w:val="0"/>
          <w:numId w:val="5"/>
        </w:numPr>
        <w:spacing w:line="480" w:lineRule="auto"/>
        <w:rPr>
          <w:rFonts w:ascii="Times New Roman" w:hAnsi="Times New Roman"/>
          <w:sz w:val="23"/>
          <w:szCs w:val="23"/>
        </w:rPr>
      </w:pPr>
      <w:r w:rsidRPr="0081546D">
        <w:rPr>
          <w:rFonts w:ascii="Times New Roman" w:hAnsi="Times New Roman"/>
          <w:sz w:val="23"/>
          <w:szCs w:val="23"/>
        </w:rPr>
        <w:t xml:space="preserve">A health maintenance contract issued or renewed within or without the commonwealth shall provide mental health benefits on a nondiscriminatory basis to residents of the commonwealth and to all members or enrollees having a principal place of employment in the commonwealth for the diagnosis and treatment of the following biologically-based mental disorders, as described in the most recent edition of the Diagnostic and Statistical Manual of Mental Disorders published by the American Psychiatric Association, referred to in this section as the DSM: (1) schizophrenia; (2) schizoaffective disorder; (3) major depressive disorder; (4) bipolar disorder; (5) paranoia and other psychotic disorders; (6) obsessive-compulsive disorder; (7) panic disorder; (8) delirium and dementia; (9) affective disorders; (10) eating disorders; (11) post traumatic stress disorder; (12) substance abuse disorders; (13) autism; and (14) any biologically-based mental disorders appearing in the </w:t>
      </w:r>
      <w:r>
        <w:rPr>
          <w:rFonts w:ascii="Times New Roman" w:hAnsi="Times New Roman"/>
          <w:sz w:val="23"/>
          <w:szCs w:val="23"/>
        </w:rPr>
        <w:t xml:space="preserve">DSM </w:t>
      </w:r>
      <w:r w:rsidRPr="0081546D">
        <w:rPr>
          <w:rFonts w:ascii="Times New Roman" w:hAnsi="Times New Roman"/>
          <w:sz w:val="23"/>
          <w:szCs w:val="23"/>
        </w:rPr>
        <w:t>and approved by the commissioner of the department of mental health in consultation with the commissioner of the division of insurance.</w:t>
      </w:r>
    </w:p>
    <w:sectPr w:rsidR="00D524FF" w:rsidRPr="00C828C1" w:rsidSect="00D524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30EAB"/>
    <w:multiLevelType w:val="hybridMultilevel"/>
    <w:tmpl w:val="0DEA3CDE"/>
    <w:lvl w:ilvl="0" w:tplc="93C8FA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7672D"/>
    <w:multiLevelType w:val="hybridMultilevel"/>
    <w:tmpl w:val="C808734C"/>
    <w:lvl w:ilvl="0" w:tplc="E36EA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A3457"/>
    <w:multiLevelType w:val="hybridMultilevel"/>
    <w:tmpl w:val="5166330A"/>
    <w:lvl w:ilvl="0" w:tplc="EA8A5B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9697A"/>
    <w:multiLevelType w:val="hybridMultilevel"/>
    <w:tmpl w:val="612E7F64"/>
    <w:lvl w:ilvl="0" w:tplc="D7DE1378">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831CF8"/>
    <w:multiLevelType w:val="hybridMultilevel"/>
    <w:tmpl w:val="90F0B958"/>
    <w:lvl w:ilvl="0" w:tplc="E12A92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24FF"/>
    <w:rsid w:val="00C828C1"/>
    <w:rsid w:val="00D52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8C1"/>
    <w:rPr>
      <w:rFonts w:ascii="Tahoma" w:hAnsi="Tahoma" w:cs="Tahoma"/>
      <w:sz w:val="16"/>
      <w:szCs w:val="16"/>
    </w:rPr>
  </w:style>
  <w:style w:type="character" w:styleId="LineNumber">
    <w:name w:val="line number"/>
    <w:basedOn w:val="DefaultParagraphFont"/>
    <w:uiPriority w:val="99"/>
    <w:semiHidden/>
    <w:unhideWhenUsed/>
    <w:rsid w:val="00C828C1"/>
  </w:style>
  <w:style w:type="paragraph" w:styleId="NoSpacing">
    <w:name w:val="No Spacing"/>
    <w:uiPriority w:val="1"/>
    <w:qFormat/>
    <w:rsid w:val="00C828C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1136</Words>
  <Characters>6476</Characters>
  <Application>Microsoft Office Word</Application>
  <DocSecurity>0</DocSecurity>
  <Lines>53</Lines>
  <Paragraphs>15</Paragraphs>
  <ScaleCrop>false</ScaleCrop>
  <Company>Massachusetts Legislature</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2009-01-13T21:22:00Z</dcterms:created>
  <dcterms:modified xsi:type="dcterms:W3CDTF">2009-01-13T21:23:00Z</dcterms:modified>
</cp:coreProperties>
</file>