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CA4" w:rsidRDefault="00B3664F">
      <w:pPr>
        <w:suppressLineNumbers/>
        <w:spacing w:after="2"/>
        <w:jc w:val="center"/>
      </w:pPr>
      <w:r>
        <w:rPr>
          <w:rFonts w:ascii="Arial"/>
          <w:sz w:val="18"/>
        </w:rPr>
        <w:t>SENATE DOCKET, NO.         FILED ON: 1/13/2009</w:t>
      </w:r>
    </w:p>
    <w:p w:rsidR="003C0CA4" w:rsidRDefault="00B3664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664F" w:rsidP="00DB534B">
            <w:pPr>
              <w:suppressLineNumbers/>
              <w:jc w:val="right"/>
              <w:rPr>
                <w:b/>
                <w:sz w:val="28"/>
              </w:rPr>
            </w:pPr>
          </w:p>
        </w:tc>
      </w:tr>
    </w:tbl>
    <w:p w:rsidR="003C0CA4" w:rsidRDefault="00B3664F">
      <w:pPr>
        <w:suppressLineNumbers/>
        <w:spacing w:before="2" w:after="2"/>
        <w:jc w:val="center"/>
      </w:pPr>
      <w:r>
        <w:rPr>
          <w:rFonts w:ascii="Old English Text MT"/>
          <w:sz w:val="32"/>
        </w:rPr>
        <w:t>The Commonwealth of Massachusetts</w:t>
      </w:r>
    </w:p>
    <w:p w:rsidR="003C0CA4" w:rsidRDefault="00B3664F">
      <w:pPr>
        <w:suppressLineNumbers/>
        <w:spacing w:after="2"/>
        <w:jc w:val="center"/>
      </w:pPr>
      <w:r>
        <w:rPr>
          <w:rFonts w:ascii="Times New Roman"/>
          <w:b/>
          <w:sz w:val="32"/>
          <w:vertAlign w:val="superscript"/>
        </w:rPr>
        <w:t>_______________</w:t>
      </w:r>
    </w:p>
    <w:p w:rsidR="003C0CA4" w:rsidRDefault="00B3664F">
      <w:pPr>
        <w:suppressLineNumbers/>
        <w:spacing w:before="2"/>
        <w:jc w:val="center"/>
      </w:pPr>
      <w:r>
        <w:rPr>
          <w:rFonts w:ascii="Times New Roman"/>
          <w:sz w:val="20"/>
        </w:rPr>
        <w:t>PRESENTED BY:</w:t>
      </w:r>
    </w:p>
    <w:p w:rsidR="003C0CA4" w:rsidRDefault="00B3664F">
      <w:pPr>
        <w:suppressLineNumbers/>
        <w:spacing w:after="2"/>
        <w:jc w:val="center"/>
      </w:pPr>
      <w:r>
        <w:rPr>
          <w:rFonts w:ascii="Times New Roman"/>
          <w:b/>
          <w:sz w:val="24"/>
        </w:rPr>
        <w:t>James E. Timilty</w:t>
      </w:r>
    </w:p>
    <w:p w:rsidR="003C0CA4" w:rsidRDefault="00B3664F">
      <w:pPr>
        <w:suppressLineNumbers/>
        <w:jc w:val="center"/>
      </w:pPr>
      <w:r>
        <w:rPr>
          <w:rFonts w:ascii="Times New Roman"/>
          <w:b/>
          <w:sz w:val="32"/>
          <w:vertAlign w:val="superscript"/>
        </w:rPr>
        <w:t>_______________</w:t>
      </w:r>
    </w:p>
    <w:p w:rsidR="003C0CA4" w:rsidRDefault="00B366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0CA4" w:rsidRDefault="00B3664F">
      <w:pPr>
        <w:suppressLineNumbers/>
      </w:pPr>
      <w:r>
        <w:rPr>
          <w:rFonts w:ascii="Times New Roman"/>
          <w:sz w:val="20"/>
        </w:rPr>
        <w:tab/>
        <w:t>The undersigned legislators and/or citizens respectfully petition for the passage of the accompanying bill:</w:t>
      </w:r>
    </w:p>
    <w:p w:rsidR="003C0CA4" w:rsidRDefault="00B3664F">
      <w:pPr>
        <w:suppressLineNumbers/>
        <w:spacing w:after="2"/>
        <w:jc w:val="center"/>
      </w:pPr>
      <w:proofErr w:type="gramStart"/>
      <w:r>
        <w:rPr>
          <w:rFonts w:ascii="Times New Roman"/>
          <w:sz w:val="24"/>
        </w:rPr>
        <w:t>An Act relative to municipal</w:t>
      </w:r>
      <w:r>
        <w:rPr>
          <w:rFonts w:ascii="Times New Roman"/>
          <w:sz w:val="24"/>
        </w:rPr>
        <w:t xml:space="preserve"> borrowing.</w:t>
      </w:r>
      <w:proofErr w:type="gramEnd"/>
    </w:p>
    <w:p w:rsidR="003C0CA4" w:rsidRDefault="00B3664F">
      <w:pPr>
        <w:suppressLineNumbers/>
        <w:spacing w:after="2"/>
        <w:jc w:val="center"/>
      </w:pPr>
      <w:r>
        <w:rPr>
          <w:rFonts w:ascii="Times New Roman"/>
          <w:b/>
          <w:sz w:val="32"/>
          <w:vertAlign w:val="superscript"/>
        </w:rPr>
        <w:t>_______________</w:t>
      </w:r>
    </w:p>
    <w:p w:rsidR="003C0CA4" w:rsidRDefault="00B3664F">
      <w:pPr>
        <w:suppressLineNumbers/>
        <w:jc w:val="center"/>
      </w:pPr>
      <w:r>
        <w:rPr>
          <w:rFonts w:ascii="Times New Roman"/>
          <w:sz w:val="20"/>
        </w:rPr>
        <w:t>PETITION OF:</w:t>
      </w:r>
    </w:p>
    <w:p w:rsidR="003C0CA4" w:rsidRDefault="003C0C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0CA4">
            <w:tblPrEx>
              <w:tblCellMar>
                <w:top w:w="0" w:type="dxa"/>
                <w:bottom w:w="0" w:type="dxa"/>
              </w:tblCellMar>
            </w:tblPrEx>
            <w:tc>
              <w:tcPr>
                <w:tcW w:w="4500" w:type="dxa"/>
                <w:tcBorders>
                  <w:top w:val="nil"/>
                  <w:bottom w:val="single" w:sz="4" w:space="0" w:color="auto"/>
                  <w:right w:val="single" w:sz="4" w:space="0" w:color="auto"/>
                </w:tcBorders>
              </w:tcPr>
              <w:p w:rsidR="003C0CA4" w:rsidRDefault="00B366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0CA4" w:rsidRDefault="00B3664F">
                <w:pPr>
                  <w:suppressLineNumbers/>
                  <w:spacing w:after="2"/>
                  <w:rPr>
                    <w:smallCaps/>
                  </w:rPr>
                </w:pPr>
                <w:r>
                  <w:rPr>
                    <w:rFonts w:ascii="Times New Roman"/>
                    <w:smallCaps/>
                    <w:sz w:val="24"/>
                  </w:rPr>
                  <w:t>District/Address:</w:t>
                </w:r>
              </w:p>
            </w:tc>
          </w:tr>
          <w:tr w:rsidR="003C0CA4">
            <w:tblPrEx>
              <w:tblCellMar>
                <w:top w:w="0" w:type="dxa"/>
                <w:bottom w:w="0" w:type="dxa"/>
              </w:tblCellMar>
            </w:tblPrEx>
            <w:tc>
              <w:tcPr>
                <w:tcW w:w="4500" w:type="dxa"/>
              </w:tcPr>
              <w:p w:rsidR="003C0CA4" w:rsidRDefault="00B3664F">
                <w:pPr>
                  <w:suppressLineNumbers/>
                  <w:spacing w:after="2"/>
                  <w:rPr>
                    <w:rFonts w:ascii="Times New Roman"/>
                  </w:rPr>
                </w:pPr>
                <w:r>
                  <w:rPr>
                    <w:rFonts w:ascii="Times New Roman"/>
                  </w:rPr>
                  <w:t>James E. Timilty</w:t>
                </w:r>
              </w:p>
            </w:tc>
            <w:tc>
              <w:tcPr>
                <w:tcW w:w="4500" w:type="dxa"/>
              </w:tcPr>
              <w:p w:rsidR="003C0CA4" w:rsidRDefault="00B3664F">
                <w:pPr>
                  <w:suppressLineNumbers/>
                  <w:spacing w:after="2"/>
                  <w:rPr>
                    <w:rFonts w:ascii="Times New Roman"/>
                  </w:rPr>
                </w:pPr>
                <w:r>
                  <w:rPr>
                    <w:rFonts w:ascii="Times New Roman"/>
                  </w:rPr>
                  <w:t>Bristol and Norfolk</w:t>
                </w:r>
              </w:p>
            </w:tc>
          </w:tr>
        </w:tbl>
      </w:sdtContent>
    </w:sdt>
    <w:p w:rsidR="003C0CA4" w:rsidRDefault="00B3664F">
      <w:pPr>
        <w:suppressLineNumbers/>
      </w:pPr>
      <w:r>
        <w:br w:type="page"/>
      </w:r>
    </w:p>
    <w:p w:rsidR="003C0CA4" w:rsidRDefault="00B3664F">
      <w:pPr>
        <w:suppressLineNumbers/>
        <w:jc w:val="center"/>
      </w:pPr>
      <w:r>
        <w:rPr>
          <w:rFonts w:ascii="Times New Roman"/>
          <w:sz w:val="24"/>
        </w:rPr>
        <w:lastRenderedPageBreak/>
        <w:t>[SIMILAR MATTER FILED IN PREVIOUS SESSION</w:t>
      </w:r>
      <w:r>
        <w:rPr>
          <w:rFonts w:ascii="Times New Roman"/>
          <w:sz w:val="24"/>
        </w:rPr>
        <w:br/>
        <w:t>SEE SENATE, NO. S01205 OF 2007-2008.]</w:t>
      </w:r>
    </w:p>
    <w:p w:rsidR="003C0CA4" w:rsidRDefault="00B3664F">
      <w:pPr>
        <w:suppressLineNumbers/>
        <w:spacing w:before="2" w:after="2"/>
        <w:jc w:val="center"/>
      </w:pPr>
      <w:r>
        <w:rPr>
          <w:rFonts w:ascii="Old English Text MT"/>
          <w:sz w:val="32"/>
        </w:rPr>
        <w:t>The Commonwealth of Massachusetts</w:t>
      </w:r>
      <w:r>
        <w:rPr>
          <w:rFonts w:ascii="Old English Text MT"/>
          <w:sz w:val="32"/>
        </w:rPr>
        <w:br/>
      </w:r>
    </w:p>
    <w:p w:rsidR="003C0CA4" w:rsidRDefault="00B3664F">
      <w:pPr>
        <w:suppressLineNumbers/>
        <w:spacing w:after="2"/>
        <w:jc w:val="center"/>
      </w:pPr>
      <w:r>
        <w:rPr>
          <w:rFonts w:ascii="Times New Roman"/>
          <w:b/>
          <w:sz w:val="24"/>
          <w:vertAlign w:val="superscript"/>
        </w:rPr>
        <w:t>_______________</w:t>
      </w:r>
    </w:p>
    <w:p w:rsidR="003C0CA4" w:rsidRDefault="00B3664F">
      <w:pPr>
        <w:suppressLineNumbers/>
        <w:spacing w:after="2"/>
        <w:jc w:val="center"/>
      </w:pPr>
      <w:r>
        <w:rPr>
          <w:rFonts w:ascii="Times New Roman"/>
          <w:b/>
          <w:sz w:val="18"/>
        </w:rPr>
        <w:t>In the Year Two Thousand and Nine</w:t>
      </w:r>
    </w:p>
    <w:p w:rsidR="003C0CA4" w:rsidRDefault="00B3664F">
      <w:pPr>
        <w:suppressLineNumbers/>
        <w:spacing w:after="2"/>
        <w:jc w:val="center"/>
      </w:pPr>
      <w:r>
        <w:rPr>
          <w:rFonts w:ascii="Times New Roman"/>
          <w:b/>
          <w:sz w:val="24"/>
          <w:vertAlign w:val="superscript"/>
        </w:rPr>
        <w:t>_______________</w:t>
      </w:r>
    </w:p>
    <w:p w:rsidR="003C0CA4" w:rsidRDefault="00B3664F">
      <w:pPr>
        <w:suppressLineNumbers/>
        <w:spacing w:after="2"/>
      </w:pPr>
      <w:r>
        <w:rPr>
          <w:sz w:val="14"/>
        </w:rPr>
        <w:br/>
      </w:r>
      <w:r>
        <w:br/>
      </w:r>
    </w:p>
    <w:p w:rsidR="003C0CA4" w:rsidRDefault="00B3664F">
      <w:pPr>
        <w:suppressLineNumbers/>
      </w:pPr>
      <w:proofErr w:type="gramStart"/>
      <w:r>
        <w:rPr>
          <w:rFonts w:ascii="Times New Roman"/>
          <w:smallCaps/>
          <w:sz w:val="28"/>
        </w:rPr>
        <w:t>An Act relative to municipal borrowing.</w:t>
      </w:r>
      <w:proofErr w:type="gramEnd"/>
      <w:r>
        <w:br/>
      </w:r>
      <w:r>
        <w:br/>
      </w:r>
      <w:r>
        <w:br/>
      </w:r>
    </w:p>
    <w:p w:rsidR="003C0CA4" w:rsidRDefault="00B366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664F" w:rsidRPr="00E5500C" w:rsidRDefault="00B3664F" w:rsidP="00B3664F">
      <w:pPr>
        <w:pStyle w:val="NoSpacing"/>
        <w:spacing w:line="480" w:lineRule="auto"/>
        <w:ind w:firstLine="720"/>
      </w:pPr>
      <w:r>
        <w:rPr>
          <w:sz w:val="22"/>
        </w:rPr>
        <w:tab/>
      </w:r>
      <w:proofErr w:type="gramStart"/>
      <w:r w:rsidRPr="00E5500C">
        <w:t>SECTION 1.</w:t>
      </w:r>
      <w:proofErr w:type="gramEnd"/>
      <w:r w:rsidRPr="00E5500C">
        <w:t xml:space="preserve"> Section 7 of chapter 44 of the General Laws is hereby amended by inserting after clause 17 the following new clause: -</w:t>
      </w:r>
      <w:proofErr w:type="gramStart"/>
      <w:r w:rsidRPr="00E5500C">
        <w:t xml:space="preserve">  </w:t>
      </w:r>
      <w:r w:rsidRPr="00E5500C">
        <w:rPr>
          <w:color w:val="000000"/>
        </w:rPr>
        <w:t>(</w:t>
      </w:r>
      <w:proofErr w:type="gramEnd"/>
      <w:r w:rsidRPr="00E5500C">
        <w:rPr>
          <w:color w:val="000000"/>
        </w:rPr>
        <w:t>17A) For dredging of tidal and non-tidal rivers and streams, harbors, channels and tide waters, ten years. </w:t>
      </w:r>
    </w:p>
    <w:p w:rsidR="003C0CA4" w:rsidRDefault="00B3664F" w:rsidP="00B3664F">
      <w:pPr>
        <w:pStyle w:val="NoSpacing"/>
        <w:spacing w:line="480" w:lineRule="auto"/>
        <w:ind w:firstLine="720"/>
      </w:pPr>
      <w:proofErr w:type="gramStart"/>
      <w:r w:rsidRPr="00E5500C">
        <w:t>SECTION 2.</w:t>
      </w:r>
      <w:proofErr w:type="gramEnd"/>
      <w:r w:rsidRPr="00E5500C">
        <w:t>  Section 7 of chapter 44 of the General Laws is hereby amended by inserting at the end thereof the following new clause: -  (32) For the cost of cleaning up or preventing pollution caused by existing or closed municipal facilities not defined in Chapter 44 s 8 clause (21), including clean up or prevention activities taken pursuant to chapter 21E or chapter 21H, twenty years; provided, however, that no indebtedness shall be incurred hereunder until plans relating to the project shall have been submitted to the department of environmental protection and the approval of said department has been granted therefore, ten years.</w:t>
      </w:r>
    </w:p>
    <w:sectPr w:rsidR="003C0CA4" w:rsidSect="003C0C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0CA4"/>
    <w:rsid w:val="003C0CA4"/>
    <w:rsid w:val="00B36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64F"/>
    <w:rPr>
      <w:rFonts w:ascii="Tahoma" w:hAnsi="Tahoma" w:cs="Tahoma"/>
      <w:sz w:val="16"/>
      <w:szCs w:val="16"/>
    </w:rPr>
  </w:style>
  <w:style w:type="character" w:styleId="LineNumber">
    <w:name w:val="line number"/>
    <w:basedOn w:val="DefaultParagraphFont"/>
    <w:uiPriority w:val="99"/>
    <w:semiHidden/>
    <w:unhideWhenUsed/>
    <w:rsid w:val="00B3664F"/>
  </w:style>
  <w:style w:type="paragraph" w:styleId="NoSpacing">
    <w:name w:val="No Spacing"/>
    <w:uiPriority w:val="1"/>
    <w:qFormat/>
    <w:rsid w:val="00B3664F"/>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1538</Characters>
  <Application>Microsoft Office Word</Application>
  <DocSecurity>0</DocSecurity>
  <Lines>12</Lines>
  <Paragraphs>3</Paragraphs>
  <ScaleCrop>false</ScaleCrop>
  <Company>Massachusetts Legislature</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2009-01-14T03:45:00Z</dcterms:created>
  <dcterms:modified xsi:type="dcterms:W3CDTF">2009-01-14T03:46:00Z</dcterms:modified>
</cp:coreProperties>
</file>