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FD6" w:rsidRDefault="0060680A">
      <w:pPr>
        <w:suppressLineNumbers/>
        <w:spacing w:after="2"/>
        <w:jc w:val="center"/>
      </w:pPr>
      <w:r>
        <w:rPr>
          <w:rFonts w:ascii="Arial"/>
          <w:sz w:val="18"/>
        </w:rPr>
        <w:t>SENATE DOCKET, NO.         FILED ON: 1/9/2009</w:t>
      </w:r>
    </w:p>
    <w:p w:rsidR="00101FD6" w:rsidRDefault="0060680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E3BBE" w:rsidP="00DB534B">
            <w:pPr>
              <w:suppressLineNumbers/>
              <w:jc w:val="right"/>
              <w:rPr>
                <w:b/>
                <w:sz w:val="28"/>
              </w:rPr>
            </w:pPr>
          </w:p>
        </w:tc>
      </w:tr>
    </w:tbl>
    <w:p w:rsidR="00101FD6" w:rsidRDefault="0060680A">
      <w:pPr>
        <w:suppressLineNumbers/>
        <w:spacing w:before="2" w:after="2"/>
        <w:jc w:val="center"/>
      </w:pPr>
      <w:r>
        <w:rPr>
          <w:rFonts w:ascii="Old English Text MT"/>
          <w:sz w:val="32"/>
        </w:rPr>
        <w:t>The Commonwealth of Massachusetts</w:t>
      </w:r>
    </w:p>
    <w:p w:rsidR="00101FD6" w:rsidRDefault="0060680A">
      <w:pPr>
        <w:suppressLineNumbers/>
        <w:spacing w:after="2"/>
        <w:jc w:val="center"/>
      </w:pPr>
      <w:r>
        <w:rPr>
          <w:rFonts w:ascii="Times New Roman"/>
          <w:b/>
          <w:sz w:val="32"/>
          <w:vertAlign w:val="superscript"/>
        </w:rPr>
        <w:t>_______________</w:t>
      </w:r>
    </w:p>
    <w:p w:rsidR="00101FD6" w:rsidRDefault="0060680A">
      <w:pPr>
        <w:suppressLineNumbers/>
        <w:spacing w:before="2"/>
        <w:jc w:val="center"/>
      </w:pPr>
      <w:r>
        <w:rPr>
          <w:rFonts w:ascii="Times New Roman"/>
          <w:sz w:val="20"/>
        </w:rPr>
        <w:t>PRESENTED BY:</w:t>
      </w:r>
    </w:p>
    <w:p w:rsidR="00101FD6" w:rsidRDefault="0060680A">
      <w:pPr>
        <w:suppressLineNumbers/>
        <w:spacing w:after="2"/>
        <w:jc w:val="center"/>
      </w:pPr>
      <w:r>
        <w:rPr>
          <w:rFonts w:ascii="Times New Roman"/>
          <w:b/>
          <w:sz w:val="24"/>
        </w:rPr>
        <w:t>Creem, Cynthia (SEN)</w:t>
      </w:r>
    </w:p>
    <w:p w:rsidR="00101FD6" w:rsidRDefault="0060680A">
      <w:pPr>
        <w:suppressLineNumbers/>
        <w:jc w:val="center"/>
      </w:pPr>
      <w:r>
        <w:rPr>
          <w:rFonts w:ascii="Times New Roman"/>
          <w:b/>
          <w:sz w:val="32"/>
          <w:vertAlign w:val="superscript"/>
        </w:rPr>
        <w:t>_______________</w:t>
      </w:r>
    </w:p>
    <w:p w:rsidR="00101FD6" w:rsidRDefault="0060680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01FD6" w:rsidRDefault="0060680A">
      <w:pPr>
        <w:suppressLineNumbers/>
      </w:pPr>
      <w:r>
        <w:rPr>
          <w:rFonts w:ascii="Times New Roman"/>
          <w:sz w:val="20"/>
        </w:rPr>
        <w:tab/>
        <w:t>The undersigned legislators and/or citizens respectfully petition for the passage of the accompanying bill:</w:t>
      </w:r>
    </w:p>
    <w:p w:rsidR="00101FD6" w:rsidRDefault="0060680A">
      <w:pPr>
        <w:suppressLineNumbers/>
        <w:spacing w:after="2"/>
        <w:jc w:val="center"/>
      </w:pPr>
      <w:proofErr w:type="gramStart"/>
      <w:r>
        <w:rPr>
          <w:rFonts w:ascii="Times New Roman"/>
          <w:sz w:val="24"/>
        </w:rPr>
        <w:t xml:space="preserve">An Act relative to preventing the use of the narcotic known as ecstasy or </w:t>
      </w:r>
      <w:proofErr w:type="spellStart"/>
      <w:r>
        <w:rPr>
          <w:rFonts w:ascii="Times New Roman"/>
          <w:sz w:val="24"/>
        </w:rPr>
        <w:t>methylenedioxymethamphetamine</w:t>
      </w:r>
      <w:proofErr w:type="spellEnd"/>
      <w:r>
        <w:rPr>
          <w:rFonts w:ascii="Times New Roman"/>
          <w:sz w:val="24"/>
        </w:rPr>
        <w:t>.</w:t>
      </w:r>
      <w:proofErr w:type="gramEnd"/>
    </w:p>
    <w:p w:rsidR="00101FD6" w:rsidRDefault="0060680A">
      <w:pPr>
        <w:suppressLineNumbers/>
        <w:spacing w:after="2"/>
        <w:jc w:val="center"/>
      </w:pPr>
      <w:r>
        <w:rPr>
          <w:rFonts w:ascii="Times New Roman"/>
          <w:b/>
          <w:sz w:val="32"/>
          <w:vertAlign w:val="superscript"/>
        </w:rPr>
        <w:t>_______________</w:t>
      </w:r>
    </w:p>
    <w:p w:rsidR="00101FD6" w:rsidRDefault="0060680A">
      <w:pPr>
        <w:suppressLineNumbers/>
        <w:jc w:val="center"/>
      </w:pPr>
      <w:r>
        <w:rPr>
          <w:rFonts w:ascii="Times New Roman"/>
          <w:sz w:val="20"/>
        </w:rPr>
        <w:t>PETITION OF:</w:t>
      </w:r>
    </w:p>
    <w:p w:rsidR="00101FD6" w:rsidRDefault="00101FD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01FD6">
            <w:tc>
              <w:tcPr>
                <w:tcW w:w="4500" w:type="dxa"/>
                <w:tcBorders>
                  <w:top w:val="nil"/>
                  <w:bottom w:val="single" w:sz="4" w:space="0" w:color="auto"/>
                  <w:right w:val="single" w:sz="4" w:space="0" w:color="auto"/>
                </w:tcBorders>
              </w:tcPr>
              <w:p w:rsidR="00101FD6" w:rsidRDefault="0060680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01FD6" w:rsidRDefault="0060680A">
                <w:pPr>
                  <w:suppressLineNumbers/>
                  <w:spacing w:after="2"/>
                  <w:rPr>
                    <w:smallCaps/>
                  </w:rPr>
                </w:pPr>
                <w:r>
                  <w:rPr>
                    <w:rFonts w:ascii="Times New Roman"/>
                    <w:smallCaps/>
                    <w:sz w:val="24"/>
                  </w:rPr>
                  <w:t>District/Address:</w:t>
                </w:r>
              </w:p>
            </w:tc>
          </w:tr>
          <w:tr w:rsidR="00101FD6">
            <w:tc>
              <w:tcPr>
                <w:tcW w:w="4500" w:type="dxa"/>
              </w:tcPr>
              <w:p w:rsidR="00101FD6" w:rsidRDefault="0060680A">
                <w:pPr>
                  <w:suppressLineNumbers/>
                  <w:spacing w:after="2"/>
                  <w:rPr>
                    <w:rFonts w:ascii="Times New Roman"/>
                  </w:rPr>
                </w:pPr>
                <w:r>
                  <w:rPr>
                    <w:rFonts w:ascii="Times New Roman"/>
                  </w:rPr>
                  <w:t>Creem, Cynthia (SEN)</w:t>
                </w:r>
              </w:p>
            </w:tc>
            <w:tc>
              <w:tcPr>
                <w:tcW w:w="4500" w:type="dxa"/>
              </w:tcPr>
              <w:p w:rsidR="00101FD6" w:rsidRDefault="0060680A">
                <w:pPr>
                  <w:suppressLineNumbers/>
                  <w:spacing w:after="2"/>
                  <w:rPr>
                    <w:rFonts w:ascii="Times New Roman"/>
                  </w:rPr>
                </w:pPr>
                <w:r>
                  <w:rPr>
                    <w:rFonts w:ascii="Times New Roman"/>
                  </w:rPr>
                  <w:t>First Middlesex and Norfolk</w:t>
                </w:r>
              </w:p>
            </w:tc>
          </w:tr>
        </w:tbl>
      </w:sdtContent>
    </w:sdt>
    <w:p w:rsidR="00101FD6" w:rsidRDefault="0060680A">
      <w:pPr>
        <w:suppressLineNumbers/>
      </w:pPr>
      <w:r>
        <w:br w:type="page"/>
      </w:r>
    </w:p>
    <w:p w:rsidR="00101FD6" w:rsidRDefault="0060680A">
      <w:pPr>
        <w:suppressLineNumbers/>
        <w:jc w:val="center"/>
      </w:pPr>
      <w:r>
        <w:rPr>
          <w:rFonts w:ascii="Times New Roman"/>
          <w:sz w:val="24"/>
        </w:rPr>
        <w:lastRenderedPageBreak/>
        <w:t>[SIMILAR MATTER FILED IN PREVIOUS SESSION</w:t>
      </w:r>
      <w:r>
        <w:rPr>
          <w:rFonts w:ascii="Times New Roman"/>
          <w:sz w:val="24"/>
        </w:rPr>
        <w:br/>
        <w:t>SEE SENATE, NO. S01115 OF 2007-2008.]</w:t>
      </w:r>
    </w:p>
    <w:p w:rsidR="00101FD6" w:rsidRDefault="0060680A">
      <w:pPr>
        <w:suppressLineNumbers/>
        <w:spacing w:before="2" w:after="2"/>
        <w:jc w:val="center"/>
      </w:pPr>
      <w:r>
        <w:rPr>
          <w:rFonts w:ascii="Old English Text MT"/>
          <w:sz w:val="32"/>
        </w:rPr>
        <w:t>The Commonwealth of Massachusetts</w:t>
      </w:r>
      <w:r>
        <w:rPr>
          <w:rFonts w:ascii="Old English Text MT"/>
          <w:sz w:val="32"/>
        </w:rPr>
        <w:br/>
      </w:r>
    </w:p>
    <w:p w:rsidR="00101FD6" w:rsidRDefault="0060680A">
      <w:pPr>
        <w:suppressLineNumbers/>
        <w:spacing w:after="2"/>
        <w:jc w:val="center"/>
      </w:pPr>
      <w:r>
        <w:rPr>
          <w:rFonts w:ascii="Times New Roman"/>
          <w:b/>
          <w:sz w:val="24"/>
          <w:vertAlign w:val="superscript"/>
        </w:rPr>
        <w:t>_______________</w:t>
      </w:r>
    </w:p>
    <w:p w:rsidR="00101FD6" w:rsidRDefault="0060680A">
      <w:pPr>
        <w:suppressLineNumbers/>
        <w:spacing w:after="2"/>
        <w:jc w:val="center"/>
      </w:pPr>
      <w:r>
        <w:rPr>
          <w:rFonts w:ascii="Times New Roman"/>
          <w:b/>
          <w:sz w:val="18"/>
        </w:rPr>
        <w:t>In the Year Two Thousand and Nine</w:t>
      </w:r>
    </w:p>
    <w:p w:rsidR="00101FD6" w:rsidRDefault="0060680A">
      <w:pPr>
        <w:suppressLineNumbers/>
        <w:spacing w:after="2"/>
        <w:jc w:val="center"/>
      </w:pPr>
      <w:r>
        <w:rPr>
          <w:rFonts w:ascii="Times New Roman"/>
          <w:b/>
          <w:sz w:val="24"/>
          <w:vertAlign w:val="superscript"/>
        </w:rPr>
        <w:t>_______________</w:t>
      </w:r>
    </w:p>
    <w:p w:rsidR="00101FD6" w:rsidRDefault="0060680A">
      <w:pPr>
        <w:suppressLineNumbers/>
        <w:spacing w:after="2"/>
      </w:pPr>
      <w:r>
        <w:rPr>
          <w:sz w:val="14"/>
        </w:rPr>
        <w:br/>
      </w:r>
      <w:r>
        <w:br/>
      </w:r>
    </w:p>
    <w:p w:rsidR="00101FD6" w:rsidRDefault="0060680A">
      <w:pPr>
        <w:suppressLineNumbers/>
      </w:pPr>
      <w:proofErr w:type="gramStart"/>
      <w:r>
        <w:rPr>
          <w:rFonts w:ascii="Times New Roman"/>
          <w:smallCaps/>
          <w:sz w:val="28"/>
        </w:rPr>
        <w:t xml:space="preserve">An Act relative to preventing the use of the narcotic known as ecstasy or </w:t>
      </w:r>
      <w:proofErr w:type="spellStart"/>
      <w:r>
        <w:rPr>
          <w:rFonts w:ascii="Times New Roman"/>
          <w:smallCaps/>
          <w:sz w:val="28"/>
        </w:rPr>
        <w:t>methylenedioxymethamphetamine</w:t>
      </w:r>
      <w:proofErr w:type="spellEnd"/>
      <w:r>
        <w:rPr>
          <w:rFonts w:ascii="Times New Roman"/>
          <w:smallCaps/>
          <w:sz w:val="28"/>
        </w:rPr>
        <w:t>.</w:t>
      </w:r>
      <w:proofErr w:type="gramEnd"/>
      <w:r>
        <w:br/>
      </w:r>
      <w:r>
        <w:br/>
      </w:r>
      <w:r>
        <w:br/>
      </w:r>
    </w:p>
    <w:p w:rsidR="00101FD6" w:rsidRDefault="0060680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0680A" w:rsidRDefault="0060680A" w:rsidP="0060680A">
      <w:pPr>
        <w:pStyle w:val="BodyTextIndent"/>
        <w:spacing w:line="480" w:lineRule="auto"/>
      </w:pPr>
      <w:r>
        <w:rPr>
          <w:sz w:val="22"/>
        </w:rPr>
        <w:tab/>
      </w:r>
      <w:proofErr w:type="gramStart"/>
      <w:r>
        <w:rPr>
          <w:rStyle w:val="grame"/>
        </w:rPr>
        <w:t>SECTION 1.</w:t>
      </w:r>
      <w:proofErr w:type="gramEnd"/>
      <w:r>
        <w:t xml:space="preserve"> Notwithstanding any general or special law to the contrary, the secretary of the Executive Office of Health and Human Services is required to develop a public service campaign to prevent the growing use of the narcotic </w:t>
      </w:r>
      <w:proofErr w:type="spellStart"/>
      <w:r>
        <w:rPr>
          <w:rStyle w:val="spelle"/>
        </w:rPr>
        <w:t>methylenedioxymethamphetamine</w:t>
      </w:r>
      <w:proofErr w:type="spellEnd"/>
      <w:r>
        <w:t xml:space="preserve"> (MDMA), or ecstasy, so-called and other frequently abused pharmaceuticals including, but not limited to, </w:t>
      </w:r>
      <w:proofErr w:type="spellStart"/>
      <w:r>
        <w:rPr>
          <w:rStyle w:val="spelle"/>
        </w:rPr>
        <w:t>oxycodone</w:t>
      </w:r>
      <w:proofErr w:type="spellEnd"/>
      <w:r>
        <w:t xml:space="preserve">, or </w:t>
      </w:r>
      <w:proofErr w:type="spellStart"/>
      <w:r>
        <w:rPr>
          <w:rStyle w:val="spelle"/>
        </w:rPr>
        <w:t>OxyContin</w:t>
      </w:r>
      <w:proofErr w:type="spellEnd"/>
      <w:r>
        <w:t xml:space="preserve">, so-called, and </w:t>
      </w:r>
      <w:proofErr w:type="spellStart"/>
      <w:r>
        <w:rPr>
          <w:rStyle w:val="spelle"/>
        </w:rPr>
        <w:t>hydrocodone</w:t>
      </w:r>
      <w:proofErr w:type="spellEnd"/>
      <w:r>
        <w:t xml:space="preserve">, or </w:t>
      </w:r>
      <w:proofErr w:type="spellStart"/>
      <w:r>
        <w:rPr>
          <w:rStyle w:val="spelle"/>
        </w:rPr>
        <w:t>Vicodin</w:t>
      </w:r>
      <w:proofErr w:type="spellEnd"/>
      <w:r>
        <w:t xml:space="preserve">, so-called.  Said public service campaign should be directed at young adults and teenagers and emphasize the physical and mental health dangers that accompany the consumption of ecstasy and the use of pharmaceuticals without a prescription.  In developing said public service campaign, the secretary should work with district attorneys, local police agencies, university and secondary school officials, business associations, student organizations, parent and teacher organizations and community groups.  Said public service campaign may include </w:t>
      </w:r>
      <w:r>
        <w:lastRenderedPageBreak/>
        <w:t>the use of broadcast and written communications and the development of written materials to be distributed at universities and secondary schools.</w:t>
      </w:r>
    </w:p>
    <w:p w:rsidR="00101FD6" w:rsidRDefault="0060680A" w:rsidP="0060680A">
      <w:pPr>
        <w:pStyle w:val="BodyTextIndent"/>
        <w:spacing w:line="480" w:lineRule="auto"/>
      </w:pPr>
      <w:proofErr w:type="gramStart"/>
      <w:r>
        <w:rPr>
          <w:rStyle w:val="grame"/>
        </w:rPr>
        <w:t>SECTION 2.</w:t>
      </w:r>
      <w:proofErr w:type="gramEnd"/>
      <w:r>
        <w:t>  A report outlining the components of said public service campaign and a schedule for its implementation must be filed with the General Court no later than June 1, 201</w:t>
      </w:r>
      <w:r w:rsidR="005E3BBE">
        <w:t>1</w:t>
      </w:r>
      <w:r>
        <w:t>.</w:t>
      </w:r>
    </w:p>
    <w:sectPr w:rsidR="00101FD6" w:rsidSect="00101FD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101FD6"/>
    <w:rsid w:val="00101FD6"/>
    <w:rsid w:val="005E3BBE"/>
    <w:rsid w:val="0060680A"/>
    <w:rsid w:val="00864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B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80A"/>
    <w:rPr>
      <w:rFonts w:ascii="Tahoma" w:hAnsi="Tahoma" w:cs="Tahoma"/>
      <w:sz w:val="16"/>
      <w:szCs w:val="16"/>
    </w:rPr>
  </w:style>
  <w:style w:type="character" w:styleId="LineNumber">
    <w:name w:val="line number"/>
    <w:basedOn w:val="DefaultParagraphFont"/>
    <w:uiPriority w:val="99"/>
    <w:semiHidden/>
    <w:unhideWhenUsed/>
    <w:rsid w:val="0060680A"/>
  </w:style>
  <w:style w:type="character" w:customStyle="1" w:styleId="spelle">
    <w:name w:val="spelle"/>
    <w:basedOn w:val="DefaultParagraphFont"/>
    <w:rsid w:val="0060680A"/>
  </w:style>
  <w:style w:type="paragraph" w:styleId="BodyTextIndent">
    <w:name w:val="Body Text Indent"/>
    <w:basedOn w:val="Normal"/>
    <w:link w:val="BodyTextIndentChar"/>
    <w:uiPriority w:val="99"/>
    <w:unhideWhenUsed/>
    <w:rsid w:val="0060680A"/>
    <w:pPr>
      <w:spacing w:after="120"/>
      <w:ind w:left="360"/>
    </w:pPr>
    <w:rPr>
      <w:rFonts w:ascii="Times New Roman" w:eastAsiaTheme="minorHAnsi" w:hAnsi="Times New Roman"/>
      <w:sz w:val="24"/>
    </w:rPr>
  </w:style>
  <w:style w:type="character" w:customStyle="1" w:styleId="BodyTextIndentChar">
    <w:name w:val="Body Text Indent Char"/>
    <w:basedOn w:val="DefaultParagraphFont"/>
    <w:link w:val="BodyTextIndent"/>
    <w:uiPriority w:val="99"/>
    <w:rsid w:val="0060680A"/>
    <w:rPr>
      <w:rFonts w:ascii="Times New Roman" w:eastAsiaTheme="minorHAnsi" w:hAnsi="Times New Roman"/>
      <w:sz w:val="24"/>
    </w:rPr>
  </w:style>
  <w:style w:type="character" w:customStyle="1" w:styleId="grame">
    <w:name w:val="grame"/>
    <w:basedOn w:val="DefaultParagraphFont"/>
    <w:rsid w:val="0060680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354</Words>
  <Characters>2023</Characters>
  <Application>Microsoft Office Word</Application>
  <DocSecurity>0</DocSecurity>
  <Lines>16</Lines>
  <Paragraphs>4</Paragraphs>
  <ScaleCrop>false</ScaleCrop>
  <Company>Massachusetts Legislature</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2009-01-09T19:58:00Z</dcterms:created>
  <dcterms:modified xsi:type="dcterms:W3CDTF">2009-01-12T22:10:00Z</dcterms:modified>
</cp:coreProperties>
</file>