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541FD" w:rsidRDefault="007E300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3541FD" w:rsidRDefault="007E300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7E300A" w:rsidTr="007E300A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7E300A" w:rsidP="007E300A" w:rsidRDefault="007E300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541FD" w:rsidRDefault="007E30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541FD" w:rsidRDefault="007E30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41FD" w:rsidRDefault="007E30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541FD" w:rsidRDefault="007E30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Gale D. Candaras</w:t>
      </w:r>
    </w:p>
    <w:p w:rsidR="003541FD" w:rsidRDefault="007E30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41FD" w:rsidRDefault="007E30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541FD" w:rsidRDefault="007E30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541FD" w:rsidRDefault="007E300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retirement benefits for Susan M. Kennedy.</w:t>
      </w:r>
    </w:p>
    <w:p w:rsidR="003541FD" w:rsidRDefault="007E30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41FD" w:rsidRDefault="007E30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541FD" w:rsidRDefault="003541F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Gale D. Candaras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J. Puppolo,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Hampden</w:t>
                </w:r>
              </w:p>
            </w:tc>
          </w:tr>
        </w:tbl>
      </w:sdtContent>
    </w:sdt>
    <w:p w:rsidR="003541FD" w:rsidRDefault="007E300A">
      <w:pPr>
        <w:suppressLineNumbers/>
      </w:pPr>
      <w:r>
        <w:br w:type="page"/>
      </w:r>
    </w:p>
    <w:p w:rsidR="003541FD" w:rsidRDefault="007E30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541FD" w:rsidRDefault="007E30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41FD" w:rsidRDefault="007E30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541FD" w:rsidRDefault="007E30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41FD" w:rsidRDefault="007E300A">
      <w:pPr>
        <w:suppressLineNumbers/>
        <w:spacing w:after="2"/>
      </w:pPr>
      <w:r>
        <w:rPr>
          <w:sz w:val="14"/>
        </w:rPr>
        <w:br/>
      </w:r>
      <w:r>
        <w:br/>
      </w:r>
    </w:p>
    <w:p w:rsidR="003541FD" w:rsidRDefault="007E300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retirement benefits for Susan M. Kennedy.</w:t>
      </w:r>
      <w:proofErr w:type="gramEnd"/>
      <w:r>
        <w:br/>
      </w:r>
      <w:r>
        <w:br/>
      </w:r>
      <w:r>
        <w:br/>
      </w:r>
    </w:p>
    <w:p w:rsidR="003541FD" w:rsidRDefault="007E300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7E300A" w:rsidR="007E300A" w:rsidP="007E300A" w:rsidRDefault="007E300A">
      <w:pPr>
        <w:spacing w:before="100" w:beforeAutospacing="1" w:after="100" w:afterAutospacing="1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7E300A">
        <w:rPr>
          <w:rFonts w:ascii="Times New Roman" w:hAnsi="Times New Roman" w:eastAsia="Times New Roman" w:cs="Times New Roman"/>
          <w:sz w:val="24"/>
          <w:szCs w:val="24"/>
        </w:rPr>
        <w:t>SECTION 1.</w:t>
      </w:r>
      <w:proofErr w:type="gramEnd"/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Notwithstanding any general or special law, rule or regulation to the contrary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the Massachusetts Teachers Retirement Board is hereby authorized and directed to grant </w:t>
      </w:r>
      <w:r>
        <w:rPr>
          <w:rFonts w:ascii="Times New Roman" w:hAnsi="Times New Roman" w:eastAsia="Times New Roman" w:cs="Times New Roman"/>
          <w:sz w:val="24"/>
          <w:szCs w:val="24"/>
        </w:rPr>
        <w:t>Susan M. Kennedy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creditable service in the Teachers Retirement System upon payment into the Annuity Savings Fund of the system, an amount equal to eleven percent of the regular compensation used to calculate </w:t>
      </w:r>
      <w:r>
        <w:rPr>
          <w:rFonts w:ascii="Times New Roman" w:hAnsi="Times New Roman" w:eastAsia="Times New Roman" w:cs="Times New Roman"/>
          <w:sz w:val="24"/>
          <w:szCs w:val="24"/>
        </w:rPr>
        <w:t>her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superannuation retirement allowance, </w:t>
      </w:r>
      <w:r w:rsidR="00C4217F">
        <w:rPr>
          <w:rFonts w:ascii="Times New Roman" w:hAnsi="Times New Roman" w:eastAsia="Times New Roman" w:cs="Times New Roman"/>
          <w:sz w:val="24"/>
          <w:szCs w:val="24"/>
        </w:rPr>
        <w:t xml:space="preserve">from February 15, 2000 to the present, 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>prorated on the basis of the 10 month school year.</w:t>
      </w:r>
      <w:r w:rsidRPr="007E300A">
        <w:rPr>
          <w:rFonts w:ascii="Times New Roman" w:hAnsi="Times New Roman" w:eastAsia="Times New Roman" w:cs="Times New Roman"/>
          <w:sz w:val="14"/>
          <w:szCs w:val="14"/>
        </w:rPr>
        <w:t xml:space="preserve">            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7E300A" w:rsidR="007E300A" w:rsidP="007E300A" w:rsidRDefault="007E300A">
      <w:pPr>
        <w:spacing w:before="100" w:beforeAutospacing="1" w:after="100" w:afterAutospacing="1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7E300A">
        <w:rPr>
          <w:rFonts w:ascii="Times New Roman" w:hAnsi="Times New Roman" w:eastAsia="Times New Roman" w:cs="Times New Roman"/>
          <w:sz w:val="24"/>
          <w:szCs w:val="24"/>
        </w:rPr>
        <w:t>SECTION 2.</w:t>
      </w:r>
      <w:proofErr w:type="gramEnd"/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Notwithstanding any general or special law, rule or regulation to the contrary, upon the grant of said creditable </w:t>
      </w:r>
      <w:r w:rsidRPr="009768BB">
        <w:rPr>
          <w:rFonts w:ascii="Times New Roman" w:hAnsi="Times New Roman" w:eastAsia="Times New Roman" w:cs="Times New Roman"/>
          <w:sz w:val="24"/>
          <w:szCs w:val="24"/>
        </w:rPr>
        <w:t xml:space="preserve">service </w:t>
      </w:r>
      <w:r w:rsidRPr="009768BB" w:rsidR="009768BB">
        <w:rPr>
          <w:rFonts w:ascii="Times New Roman" w:hAnsi="Times New Roman" w:eastAsia="Times New Roman" w:cs="Times New Roman"/>
          <w:sz w:val="24"/>
          <w:szCs w:val="24"/>
        </w:rPr>
        <w:t>Susan M. Kennedy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shall be deemed eligible for the alternative superannuation retirement benefit enacted by Section 2 of Chapter 114 of the Acts of 2000, known as Retirement Plus, so called, upon </w:t>
      </w:r>
      <w:r>
        <w:rPr>
          <w:rFonts w:ascii="Times New Roman" w:hAnsi="Times New Roman" w:eastAsia="Times New Roman" w:cs="Times New Roman"/>
          <w:sz w:val="24"/>
          <w:szCs w:val="24"/>
        </w:rPr>
        <w:t>her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repaying the contributions to the Teachers Retirement System that were refunded to </w:t>
      </w:r>
      <w:r>
        <w:rPr>
          <w:rFonts w:ascii="Times New Roman" w:hAnsi="Times New Roman" w:eastAsia="Times New Roman" w:cs="Times New Roman"/>
          <w:sz w:val="24"/>
          <w:szCs w:val="24"/>
        </w:rPr>
        <w:t>her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as a result of the Board’s determination that 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he was ineligible to participate in said alternative superannuation retirement benefit; and provided further, that the Board shall then </w:t>
      </w:r>
      <w:r w:rsidRPr="009768BB">
        <w:rPr>
          <w:rFonts w:ascii="Times New Roman" w:hAnsi="Times New Roman" w:eastAsia="Times New Roman" w:cs="Times New Roman"/>
          <w:sz w:val="24"/>
          <w:szCs w:val="24"/>
        </w:rPr>
        <w:t xml:space="preserve">recalculate </w:t>
      </w:r>
      <w:r w:rsidRPr="009768BB" w:rsidR="009768BB">
        <w:rPr>
          <w:rFonts w:ascii="Times New Roman" w:hAnsi="Times New Roman" w:eastAsia="Times New Roman" w:cs="Times New Roman"/>
          <w:sz w:val="24"/>
          <w:szCs w:val="24"/>
        </w:rPr>
        <w:t>Susan M. Kennedy’s</w:t>
      </w:r>
      <w:r w:rsidRPr="009768BB">
        <w:rPr>
          <w:rFonts w:ascii="Times New Roman" w:hAnsi="Times New Roman" w:eastAsia="Times New Roman" w:cs="Times New Roman"/>
          <w:sz w:val="24"/>
          <w:szCs w:val="24"/>
        </w:rPr>
        <w:t xml:space="preserve"> superannuation retirement allowance using the formula for said alternative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superannuation retirement benefit, and </w:t>
      </w:r>
      <w:r>
        <w:rPr>
          <w:rFonts w:ascii="Times New Roman" w:hAnsi="Times New Roman" w:eastAsia="Times New Roman" w:cs="Times New Roman"/>
          <w:sz w:val="24"/>
          <w:szCs w:val="24"/>
        </w:rPr>
        <w:t>she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shall then be deemed entitled to said alternative superannuation retirement benefit retroactively to the date of h</w:t>
      </w:r>
      <w:r>
        <w:rPr>
          <w:rFonts w:ascii="Times New Roman" w:hAnsi="Times New Roman" w:eastAsia="Times New Roman" w:cs="Times New Roman"/>
          <w:sz w:val="24"/>
          <w:szCs w:val="24"/>
        </w:rPr>
        <w:t>er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superannuation retirement.</w:t>
      </w:r>
      <w:r w:rsidRPr="007E300A">
        <w:rPr>
          <w:rFonts w:ascii="Times New Roman" w:hAnsi="Times New Roman" w:eastAsia="Times New Roman" w:cs="Times New Roman"/>
          <w:sz w:val="14"/>
          <w:szCs w:val="14"/>
        </w:rPr>
        <w:t xml:space="preserve">            </w:t>
      </w:r>
      <w:r w:rsidRPr="007E300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="003541FD" w:rsidP="007E300A" w:rsidRDefault="007E300A">
      <w:pPr>
        <w:spacing w:before="100" w:beforeAutospacing="1" w:after="100" w:afterAutospacing="1" w:line="240" w:lineRule="auto"/>
        <w:ind w:firstLine="720"/>
      </w:pPr>
      <w:r w:rsidRPr="007E300A">
        <w:rPr>
          <w:rFonts w:ascii="Times New Roman" w:hAnsi="Times New Roman" w:eastAsia="Times New Roman" w:cs="Times New Roman"/>
          <w:sz w:val="14"/>
          <w:szCs w:val="14"/>
        </w:rPr>
        <w:t xml:space="preserve"> </w:t>
      </w:r>
      <w:proofErr w:type="gramStart"/>
      <w:r w:rsidRPr="007E300A">
        <w:rPr>
          <w:rFonts w:ascii="Times New Roman" w:hAnsi="Times New Roman" w:eastAsia="Times New Roman" w:cs="Times New Roman"/>
          <w:sz w:val="24"/>
          <w:szCs w:val="24"/>
        </w:rPr>
        <w:t>SECTION 3.</w:t>
      </w:r>
      <w:proofErr w:type="gramEnd"/>
      <w:r w:rsidRPr="007E300A">
        <w:rPr>
          <w:rFonts w:ascii="Times New Roman" w:hAnsi="Times New Roman" w:eastAsia="Times New Roman" w:cs="Times New Roman"/>
          <w:sz w:val="24"/>
          <w:szCs w:val="24"/>
        </w:rPr>
        <w:t xml:space="preserve"> This act shall take effect upon its passage.</w:t>
      </w:r>
    </w:p>
    <w:sectPr w:rsidR="003541FD" w:rsidSect="003541F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1FD"/>
    <w:rsid w:val="003541FD"/>
    <w:rsid w:val="007E300A"/>
    <w:rsid w:val="009768BB"/>
    <w:rsid w:val="00C4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E3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2009-01-14T16:26:00Z</cp:lastPrinted>
  <dcterms:created xsi:type="dcterms:W3CDTF">2009-01-14T16:07:00Z</dcterms:created>
  <dcterms:modified xsi:type="dcterms:W3CDTF">2009-01-14T16:31:00Z</dcterms:modified>
</cp:coreProperties>
</file>