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FAA" w:rsidRDefault="003F4D17">
      <w:pPr>
        <w:suppressLineNumbers/>
        <w:spacing w:after="2"/>
        <w:jc w:val="center"/>
      </w:pPr>
      <w:r>
        <w:rPr>
          <w:rFonts w:ascii="Arial"/>
          <w:sz w:val="18"/>
        </w:rPr>
        <w:t>SENATE DOCKET, NO.         FILED ON: 1/13/2009</w:t>
      </w:r>
    </w:p>
    <w:p w:rsidR="00672FAA" w:rsidRDefault="003F4D1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F4D17" w:rsidP="00DB534B">
            <w:pPr>
              <w:suppressLineNumbers/>
              <w:jc w:val="right"/>
              <w:rPr>
                <w:b/>
                <w:sz w:val="28"/>
              </w:rPr>
            </w:pPr>
          </w:p>
        </w:tc>
      </w:tr>
    </w:tbl>
    <w:p w:rsidR="00672FAA" w:rsidRDefault="003F4D17">
      <w:pPr>
        <w:suppressLineNumbers/>
        <w:spacing w:before="2" w:after="2"/>
        <w:jc w:val="center"/>
      </w:pPr>
      <w:r>
        <w:rPr>
          <w:rFonts w:ascii="Old English Text MT"/>
          <w:sz w:val="32"/>
        </w:rPr>
        <w:t>The Commonwealth of Massachusetts</w:t>
      </w:r>
    </w:p>
    <w:p w:rsidR="00672FAA" w:rsidRDefault="003F4D17">
      <w:pPr>
        <w:suppressLineNumbers/>
        <w:spacing w:after="2"/>
        <w:jc w:val="center"/>
      </w:pPr>
      <w:r>
        <w:rPr>
          <w:rFonts w:ascii="Times New Roman"/>
          <w:b/>
          <w:sz w:val="32"/>
          <w:vertAlign w:val="superscript"/>
        </w:rPr>
        <w:t>_______________</w:t>
      </w:r>
    </w:p>
    <w:p w:rsidR="00672FAA" w:rsidRDefault="003F4D17">
      <w:pPr>
        <w:suppressLineNumbers/>
        <w:spacing w:before="2"/>
        <w:jc w:val="center"/>
      </w:pPr>
      <w:r>
        <w:rPr>
          <w:rFonts w:ascii="Times New Roman"/>
          <w:sz w:val="20"/>
        </w:rPr>
        <w:t>PRESENTED BY:</w:t>
      </w:r>
    </w:p>
    <w:p w:rsidR="00672FAA" w:rsidRDefault="003F4D17">
      <w:pPr>
        <w:suppressLineNumbers/>
        <w:spacing w:after="2"/>
        <w:jc w:val="center"/>
      </w:pPr>
      <w:r>
        <w:rPr>
          <w:rFonts w:ascii="Times New Roman"/>
          <w:b/>
          <w:sz w:val="24"/>
        </w:rPr>
        <w:t>James E. Timilty</w:t>
      </w:r>
    </w:p>
    <w:p w:rsidR="00672FAA" w:rsidRDefault="003F4D17">
      <w:pPr>
        <w:suppressLineNumbers/>
        <w:jc w:val="center"/>
      </w:pPr>
      <w:r>
        <w:rPr>
          <w:rFonts w:ascii="Times New Roman"/>
          <w:b/>
          <w:sz w:val="32"/>
          <w:vertAlign w:val="superscript"/>
        </w:rPr>
        <w:t>_______________</w:t>
      </w:r>
    </w:p>
    <w:p w:rsidR="00672FAA" w:rsidRDefault="003F4D1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72FAA" w:rsidRDefault="003F4D17">
      <w:pPr>
        <w:suppressLineNumbers/>
      </w:pPr>
      <w:r>
        <w:rPr>
          <w:rFonts w:ascii="Times New Roman"/>
          <w:sz w:val="20"/>
        </w:rPr>
        <w:tab/>
        <w:t>The undersigned legislators and/or citizens respectfully petition for the passage of the accompanying bill:</w:t>
      </w:r>
    </w:p>
    <w:p w:rsidR="00672FAA" w:rsidRDefault="003F4D17">
      <w:pPr>
        <w:suppressLineNumbers/>
        <w:spacing w:after="2"/>
        <w:jc w:val="center"/>
      </w:pPr>
      <w:r>
        <w:rPr>
          <w:rFonts w:ascii="Times New Roman"/>
          <w:sz w:val="24"/>
        </w:rPr>
        <w:t>An Act relative to school sa</w:t>
      </w:r>
      <w:r>
        <w:rPr>
          <w:rFonts w:ascii="Times New Roman"/>
          <w:sz w:val="24"/>
        </w:rPr>
        <w:t xml:space="preserve">fety on </w:t>
      </w:r>
      <w:proofErr w:type="gramStart"/>
      <w:r>
        <w:rPr>
          <w:rFonts w:ascii="Times New Roman"/>
          <w:sz w:val="24"/>
        </w:rPr>
        <w:t>election day</w:t>
      </w:r>
      <w:proofErr w:type="gramEnd"/>
      <w:r>
        <w:rPr>
          <w:rFonts w:ascii="Times New Roman"/>
          <w:sz w:val="24"/>
        </w:rPr>
        <w:t>.</w:t>
      </w:r>
    </w:p>
    <w:p w:rsidR="00672FAA" w:rsidRDefault="003F4D17">
      <w:pPr>
        <w:suppressLineNumbers/>
        <w:spacing w:after="2"/>
        <w:jc w:val="center"/>
      </w:pPr>
      <w:r>
        <w:rPr>
          <w:rFonts w:ascii="Times New Roman"/>
          <w:b/>
          <w:sz w:val="32"/>
          <w:vertAlign w:val="superscript"/>
        </w:rPr>
        <w:t>_______________</w:t>
      </w:r>
    </w:p>
    <w:p w:rsidR="00672FAA" w:rsidRDefault="003F4D17">
      <w:pPr>
        <w:suppressLineNumbers/>
        <w:jc w:val="center"/>
      </w:pPr>
      <w:r>
        <w:rPr>
          <w:rFonts w:ascii="Times New Roman"/>
          <w:sz w:val="20"/>
        </w:rPr>
        <w:t>PETITION OF:</w:t>
      </w:r>
    </w:p>
    <w:p w:rsidR="00672FAA" w:rsidRDefault="00672FA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72FAA">
            <w:tblPrEx>
              <w:tblCellMar>
                <w:top w:w="0" w:type="dxa"/>
                <w:bottom w:w="0" w:type="dxa"/>
              </w:tblCellMar>
            </w:tblPrEx>
            <w:tc>
              <w:tcPr>
                <w:tcW w:w="4500" w:type="dxa"/>
                <w:tcBorders>
                  <w:top w:val="nil"/>
                  <w:bottom w:val="single" w:sz="4" w:space="0" w:color="auto"/>
                  <w:right w:val="single" w:sz="4" w:space="0" w:color="auto"/>
                </w:tcBorders>
              </w:tcPr>
              <w:p w:rsidR="00672FAA" w:rsidRDefault="003F4D1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72FAA" w:rsidRDefault="003F4D17">
                <w:pPr>
                  <w:suppressLineNumbers/>
                  <w:spacing w:after="2"/>
                  <w:rPr>
                    <w:smallCaps/>
                  </w:rPr>
                </w:pPr>
                <w:r>
                  <w:rPr>
                    <w:rFonts w:ascii="Times New Roman"/>
                    <w:smallCaps/>
                    <w:sz w:val="24"/>
                  </w:rPr>
                  <w:t>District/Address:</w:t>
                </w:r>
              </w:p>
            </w:tc>
          </w:tr>
          <w:tr w:rsidR="00672FAA">
            <w:tblPrEx>
              <w:tblCellMar>
                <w:top w:w="0" w:type="dxa"/>
                <w:bottom w:w="0" w:type="dxa"/>
              </w:tblCellMar>
            </w:tblPrEx>
            <w:tc>
              <w:tcPr>
                <w:tcW w:w="4500" w:type="dxa"/>
              </w:tcPr>
              <w:p w:rsidR="00672FAA" w:rsidRDefault="003F4D17">
                <w:pPr>
                  <w:suppressLineNumbers/>
                  <w:spacing w:after="2"/>
                  <w:rPr>
                    <w:rFonts w:ascii="Times New Roman"/>
                  </w:rPr>
                </w:pPr>
                <w:r>
                  <w:rPr>
                    <w:rFonts w:ascii="Times New Roman"/>
                  </w:rPr>
                  <w:t>James E. Timilty</w:t>
                </w:r>
              </w:p>
            </w:tc>
            <w:tc>
              <w:tcPr>
                <w:tcW w:w="4500" w:type="dxa"/>
              </w:tcPr>
              <w:p w:rsidR="00672FAA" w:rsidRDefault="003F4D17">
                <w:pPr>
                  <w:suppressLineNumbers/>
                  <w:spacing w:after="2"/>
                  <w:rPr>
                    <w:rFonts w:ascii="Times New Roman"/>
                  </w:rPr>
                </w:pPr>
                <w:r>
                  <w:rPr>
                    <w:rFonts w:ascii="Times New Roman"/>
                  </w:rPr>
                  <w:t>Bristol and Norfolk</w:t>
                </w:r>
              </w:p>
            </w:tc>
          </w:tr>
        </w:tbl>
      </w:sdtContent>
    </w:sdt>
    <w:p w:rsidR="00672FAA" w:rsidRDefault="003F4D17">
      <w:pPr>
        <w:suppressLineNumbers/>
      </w:pPr>
      <w:r>
        <w:br w:type="page"/>
      </w:r>
    </w:p>
    <w:p w:rsidR="00672FAA" w:rsidRDefault="003F4D17">
      <w:pPr>
        <w:suppressLineNumbers/>
        <w:spacing w:before="2" w:after="2"/>
        <w:jc w:val="center"/>
      </w:pPr>
      <w:r>
        <w:rPr>
          <w:rFonts w:ascii="Old English Text MT"/>
          <w:sz w:val="32"/>
        </w:rPr>
        <w:lastRenderedPageBreak/>
        <w:t>The Commonwealth of Massachusetts</w:t>
      </w:r>
      <w:r>
        <w:rPr>
          <w:rFonts w:ascii="Old English Text MT"/>
          <w:sz w:val="32"/>
        </w:rPr>
        <w:br/>
      </w:r>
    </w:p>
    <w:p w:rsidR="00672FAA" w:rsidRDefault="003F4D17">
      <w:pPr>
        <w:suppressLineNumbers/>
        <w:spacing w:after="2"/>
        <w:jc w:val="center"/>
      </w:pPr>
      <w:r>
        <w:rPr>
          <w:rFonts w:ascii="Times New Roman"/>
          <w:b/>
          <w:sz w:val="24"/>
          <w:vertAlign w:val="superscript"/>
        </w:rPr>
        <w:t>_______________</w:t>
      </w:r>
    </w:p>
    <w:p w:rsidR="00672FAA" w:rsidRDefault="003F4D17">
      <w:pPr>
        <w:suppressLineNumbers/>
        <w:spacing w:after="2"/>
        <w:jc w:val="center"/>
      </w:pPr>
      <w:r>
        <w:rPr>
          <w:rFonts w:ascii="Times New Roman"/>
          <w:b/>
          <w:sz w:val="18"/>
        </w:rPr>
        <w:t>In the Year Two Thousand and Nine</w:t>
      </w:r>
    </w:p>
    <w:p w:rsidR="00672FAA" w:rsidRDefault="003F4D17">
      <w:pPr>
        <w:suppressLineNumbers/>
        <w:spacing w:after="2"/>
        <w:jc w:val="center"/>
      </w:pPr>
      <w:r>
        <w:rPr>
          <w:rFonts w:ascii="Times New Roman"/>
          <w:b/>
          <w:sz w:val="24"/>
          <w:vertAlign w:val="superscript"/>
        </w:rPr>
        <w:t>_______________</w:t>
      </w:r>
    </w:p>
    <w:p w:rsidR="00672FAA" w:rsidRDefault="003F4D17">
      <w:pPr>
        <w:suppressLineNumbers/>
        <w:spacing w:after="2"/>
      </w:pPr>
      <w:r>
        <w:rPr>
          <w:sz w:val="14"/>
        </w:rPr>
        <w:br/>
      </w:r>
      <w:r>
        <w:br/>
      </w:r>
    </w:p>
    <w:p w:rsidR="00672FAA" w:rsidRDefault="003F4D17">
      <w:pPr>
        <w:suppressLineNumbers/>
      </w:pPr>
      <w:proofErr w:type="gramStart"/>
      <w:r>
        <w:rPr>
          <w:rFonts w:ascii="Times New Roman"/>
          <w:smallCaps/>
          <w:sz w:val="28"/>
        </w:rPr>
        <w:t>An Act relative to school safety on election day.</w:t>
      </w:r>
      <w:proofErr w:type="gramEnd"/>
      <w:r>
        <w:br/>
      </w:r>
      <w:r>
        <w:br/>
      </w:r>
      <w:r>
        <w:br/>
      </w:r>
    </w:p>
    <w:p w:rsidR="00672FAA" w:rsidRDefault="003F4D1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F4D17" w:rsidRDefault="003F4D17" w:rsidP="003F4D17">
      <w:pPr>
        <w:pStyle w:val="NoSpacing"/>
        <w:spacing w:line="480" w:lineRule="auto"/>
      </w:pPr>
      <w:proofErr w:type="gramStart"/>
      <w:r>
        <w:t>SECTION 1.</w:t>
      </w:r>
      <w:proofErr w:type="gramEnd"/>
      <w:r>
        <w:t xml:space="preserve">  Notwithstanding any general or special law to the contrary, on any date which a statewide election is held, primary as defined in section 28 of chapter 53 of the General Laws or general as defined in section 62 of chapter 54 of the General Laws, shall be considered a statewide professional development day in accordance with plans set forth by school districts pursuant to section 38Q of chapter 71 of the General Laws. On such days referenced by this section all public school districts shall not schedule classes.</w:t>
      </w:r>
    </w:p>
    <w:p w:rsidR="00672FAA" w:rsidRDefault="003F4D17">
      <w:pPr>
        <w:spacing w:line="336" w:lineRule="auto"/>
      </w:pPr>
      <w:r>
        <w:rPr>
          <w:rFonts w:ascii="Times New Roman"/>
        </w:rPr>
        <w:tab/>
      </w:r>
    </w:p>
    <w:sectPr w:rsidR="00672FAA" w:rsidSect="00672FA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72FAA"/>
    <w:rsid w:val="003F4D17"/>
    <w:rsid w:val="00672F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D17"/>
    <w:rPr>
      <w:rFonts w:ascii="Tahoma" w:hAnsi="Tahoma" w:cs="Tahoma"/>
      <w:sz w:val="16"/>
      <w:szCs w:val="16"/>
    </w:rPr>
  </w:style>
  <w:style w:type="character" w:styleId="LineNumber">
    <w:name w:val="line number"/>
    <w:basedOn w:val="DefaultParagraphFont"/>
    <w:uiPriority w:val="99"/>
    <w:semiHidden/>
    <w:unhideWhenUsed/>
    <w:rsid w:val="003F4D17"/>
  </w:style>
  <w:style w:type="paragraph" w:styleId="NoSpacing">
    <w:name w:val="No Spacing"/>
    <w:uiPriority w:val="1"/>
    <w:qFormat/>
    <w:rsid w:val="003F4D17"/>
    <w:pPr>
      <w:spacing w:after="0" w:line="240" w:lineRule="auto"/>
    </w:pPr>
    <w:rPr>
      <w:rFonts w:ascii="Times New Roman" w:eastAsiaTheme="minorHAnsi" w:hAnsi="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1189</Characters>
  <Application>Microsoft Office Word</Application>
  <DocSecurity>0</DocSecurity>
  <Lines>9</Lines>
  <Paragraphs>2</Paragraphs>
  <ScaleCrop>false</ScaleCrop>
  <Company>Massachusetts Legislature</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2009-01-14T02:36:00Z</dcterms:created>
  <dcterms:modified xsi:type="dcterms:W3CDTF">2009-01-14T02:36:00Z</dcterms:modified>
</cp:coreProperties>
</file>