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D66ED" w:rsidRDefault="00AD30CA">
      <w:pPr>
        <w:suppressLineNumbers/>
        <w:spacing w:after="2"/>
        <w:jc w:val="center"/>
      </w:pPr>
      <w:r>
        <w:rPr>
          <w:rFonts w:ascii="Arial"/>
          <w:sz w:val="18"/>
        </w:rPr>
        <w:t>SENATE DOCKET, NO.         FILED ON: 1/14/2009</w:t>
      </w:r>
    </w:p>
    <w:p w:rsidR="006D66ED" w:rsidRDefault="00AD30C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B7A1E">
            <w:pPr>
              <w:suppressLineNumbers/>
              <w:jc w:val="right"/>
              <w:rPr>
                <w:b/>
                <w:sz w:val="28"/>
              </w:rPr>
            </w:pPr>
          </w:p>
        </w:tc>
      </w:tr>
    </w:tbl>
    <w:p w:rsidR="006D66ED" w:rsidRDefault="00AD30CA">
      <w:pPr>
        <w:suppressLineNumbers/>
        <w:spacing w:before="2" w:after="2"/>
        <w:jc w:val="center"/>
      </w:pPr>
      <w:r>
        <w:rPr>
          <w:rFonts w:ascii="Old English Text MT"/>
          <w:sz w:val="32"/>
        </w:rPr>
        <w:t>The Commonwealth of Massachusetts</w:t>
      </w:r>
    </w:p>
    <w:p w:rsidR="006D66ED" w:rsidRDefault="00AD30CA">
      <w:pPr>
        <w:suppressLineNumbers/>
        <w:spacing w:after="2"/>
        <w:jc w:val="center"/>
      </w:pPr>
      <w:r>
        <w:rPr>
          <w:rFonts w:ascii="Times New Roman"/>
          <w:b/>
          <w:sz w:val="32"/>
          <w:vertAlign w:val="superscript"/>
        </w:rPr>
        <w:t>_______________</w:t>
      </w:r>
    </w:p>
    <w:p w:rsidR="006D66ED" w:rsidRDefault="00AD30CA">
      <w:pPr>
        <w:suppressLineNumbers/>
        <w:spacing w:before="2"/>
        <w:jc w:val="center"/>
      </w:pPr>
      <w:r>
        <w:rPr>
          <w:rFonts w:ascii="Times New Roman"/>
          <w:sz w:val="20"/>
        </w:rPr>
        <w:t>PRESENTED BY:</w:t>
      </w:r>
    </w:p>
    <w:p w:rsidR="006D66ED" w:rsidRDefault="00AD30CA">
      <w:pPr>
        <w:suppressLineNumbers/>
        <w:spacing w:after="2"/>
        <w:jc w:val="center"/>
      </w:pPr>
      <w:r>
        <w:rPr>
          <w:rFonts w:ascii="Times New Roman"/>
          <w:b/>
          <w:sz w:val="24"/>
        </w:rPr>
        <w:t>John A. Hart, Jr.</w:t>
      </w:r>
    </w:p>
    <w:p w:rsidR="006D66ED" w:rsidRDefault="00AD30CA">
      <w:pPr>
        <w:suppressLineNumbers/>
        <w:jc w:val="center"/>
      </w:pPr>
      <w:r>
        <w:rPr>
          <w:rFonts w:ascii="Times New Roman"/>
          <w:b/>
          <w:sz w:val="32"/>
          <w:vertAlign w:val="superscript"/>
        </w:rPr>
        <w:t>_______________</w:t>
      </w:r>
    </w:p>
    <w:p w:rsidR="006D66ED" w:rsidRDefault="00AD30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66ED" w:rsidRDefault="00AD30CA">
      <w:pPr>
        <w:suppressLineNumbers/>
      </w:pPr>
      <w:r>
        <w:rPr>
          <w:rFonts w:ascii="Times New Roman"/>
          <w:sz w:val="20"/>
        </w:rPr>
        <w:tab/>
        <w:t>The undersigned legislators and/or citizens respectfully petition for the passage of the accompanying bill:</w:t>
      </w:r>
    </w:p>
    <w:p w:rsidR="006D66ED" w:rsidRDefault="00AD30CA">
      <w:pPr>
        <w:suppressLineNumbers/>
        <w:spacing w:after="2"/>
        <w:jc w:val="center"/>
      </w:pPr>
      <w:proofErr w:type="gramStart"/>
      <w:r>
        <w:rPr>
          <w:rFonts w:ascii="Times New Roman"/>
          <w:sz w:val="24"/>
        </w:rPr>
        <w:t xml:space="preserve">An Act </w:t>
      </w:r>
      <w:r w:rsidR="00AB7A1E">
        <w:rPr>
          <w:rFonts w:ascii="Times New Roman"/>
          <w:sz w:val="24"/>
        </w:rPr>
        <w:t>R</w:t>
      </w:r>
      <w:r>
        <w:rPr>
          <w:rFonts w:ascii="Times New Roman"/>
          <w:sz w:val="24"/>
        </w:rPr>
        <w:t xml:space="preserve">elative to </w:t>
      </w:r>
      <w:r w:rsidR="00AB7A1E">
        <w:rPr>
          <w:rFonts w:ascii="Times New Roman"/>
          <w:sz w:val="24"/>
        </w:rPr>
        <w:t>T</w:t>
      </w:r>
      <w:r>
        <w:rPr>
          <w:rFonts w:ascii="Times New Roman"/>
          <w:sz w:val="24"/>
        </w:rPr>
        <w:t xml:space="preserve">axation </w:t>
      </w:r>
      <w:r w:rsidR="00AB7A1E">
        <w:rPr>
          <w:rFonts w:ascii="Times New Roman"/>
          <w:sz w:val="24"/>
        </w:rPr>
        <w:t>V</w:t>
      </w:r>
      <w:r>
        <w:rPr>
          <w:rFonts w:ascii="Times New Roman"/>
          <w:sz w:val="24"/>
        </w:rPr>
        <w:t xml:space="preserve">eterans </w:t>
      </w:r>
      <w:r w:rsidR="00AB7A1E">
        <w:rPr>
          <w:rFonts w:ascii="Times New Roman"/>
          <w:sz w:val="24"/>
        </w:rPr>
        <w:t>&amp;</w:t>
      </w:r>
      <w:r>
        <w:rPr>
          <w:rFonts w:ascii="Times New Roman"/>
          <w:sz w:val="24"/>
        </w:rPr>
        <w:t xml:space="preserve"> </w:t>
      </w:r>
      <w:r w:rsidR="00AB7A1E">
        <w:rPr>
          <w:rFonts w:ascii="Times New Roman"/>
          <w:sz w:val="24"/>
        </w:rPr>
        <w:t>A</w:t>
      </w:r>
      <w:r>
        <w:rPr>
          <w:rFonts w:ascii="Times New Roman"/>
          <w:sz w:val="24"/>
        </w:rPr>
        <w:t xml:space="preserve">ctive </w:t>
      </w:r>
      <w:r w:rsidR="00AB7A1E">
        <w:rPr>
          <w:rFonts w:ascii="Times New Roman"/>
          <w:sz w:val="24"/>
        </w:rPr>
        <w:t>D</w:t>
      </w:r>
      <w:r>
        <w:rPr>
          <w:rFonts w:ascii="Times New Roman"/>
          <w:sz w:val="24"/>
        </w:rPr>
        <w:t xml:space="preserve">uty </w:t>
      </w:r>
      <w:r w:rsidR="00AB7A1E">
        <w:rPr>
          <w:rFonts w:ascii="Times New Roman"/>
          <w:sz w:val="24"/>
        </w:rPr>
        <w:t>M</w:t>
      </w:r>
      <w:r>
        <w:rPr>
          <w:rFonts w:ascii="Times New Roman"/>
          <w:sz w:val="24"/>
        </w:rPr>
        <w:t xml:space="preserve">ilitary </w:t>
      </w:r>
      <w:r w:rsidR="00AB7A1E">
        <w:rPr>
          <w:rFonts w:ascii="Times New Roman"/>
          <w:sz w:val="24"/>
        </w:rPr>
        <w:t>P</w:t>
      </w:r>
      <w:r>
        <w:rPr>
          <w:rFonts w:ascii="Times New Roman"/>
          <w:sz w:val="24"/>
        </w:rPr>
        <w:t>ersonnel.</w:t>
      </w:r>
      <w:proofErr w:type="gramEnd"/>
    </w:p>
    <w:p w:rsidR="006D66ED" w:rsidRDefault="00AD30CA">
      <w:pPr>
        <w:suppressLineNumbers/>
        <w:spacing w:after="2"/>
        <w:jc w:val="center"/>
      </w:pPr>
      <w:r>
        <w:rPr>
          <w:rFonts w:ascii="Times New Roman"/>
          <w:b/>
          <w:sz w:val="32"/>
          <w:vertAlign w:val="superscript"/>
        </w:rPr>
        <w:t>_______________</w:t>
      </w:r>
    </w:p>
    <w:p w:rsidR="006D66ED" w:rsidRDefault="00AD30CA">
      <w:pPr>
        <w:suppressLineNumbers/>
        <w:jc w:val="center"/>
      </w:pPr>
      <w:r>
        <w:rPr>
          <w:rFonts w:ascii="Times New Roman"/>
          <w:sz w:val="20"/>
        </w:rPr>
        <w:t>PETITION OF:</w:t>
      </w:r>
    </w:p>
    <w:p w:rsidR="006D66ED" w:rsidRDefault="006D66E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bl>
      </w:sdtContent>
    </w:sdt>
    <w:p w:rsidR="006D66ED" w:rsidRDefault="00AD30CA">
      <w:pPr>
        <w:suppressLineNumbers/>
      </w:pPr>
      <w:r>
        <w:br w:type="page"/>
      </w:r>
    </w:p>
    <w:p w:rsidR="006D66ED" w:rsidRDefault="00AD30CA">
      <w:pPr>
        <w:suppressLineNumbers/>
        <w:jc w:val="center"/>
      </w:pPr>
      <w:r>
        <w:rPr>
          <w:rFonts w:ascii="Times New Roman"/>
          <w:sz w:val="24"/>
        </w:rPr>
        <w:lastRenderedPageBreak/>
        <w:t>[SIMILAR MATTER FILED IN PREVIOUS SESSION</w:t>
      </w:r>
      <w:r>
        <w:rPr>
          <w:rFonts w:ascii="Times New Roman"/>
          <w:sz w:val="24"/>
        </w:rPr>
        <w:br/>
        <w:t>SEE SENATE, NO. S01733 OF 2007-2008.]</w:t>
      </w:r>
    </w:p>
    <w:p w:rsidR="006D66ED" w:rsidRDefault="00AD30CA">
      <w:pPr>
        <w:suppressLineNumbers/>
        <w:spacing w:before="2" w:after="2"/>
        <w:jc w:val="center"/>
      </w:pPr>
      <w:r>
        <w:rPr>
          <w:rFonts w:ascii="Old English Text MT"/>
          <w:sz w:val="32"/>
        </w:rPr>
        <w:t>The Commonwealth of Massachusetts</w:t>
      </w:r>
      <w:r>
        <w:rPr>
          <w:rFonts w:ascii="Old English Text MT"/>
          <w:sz w:val="32"/>
        </w:rPr>
        <w:br/>
      </w:r>
    </w:p>
    <w:p w:rsidR="006D66ED" w:rsidRDefault="00AD30CA">
      <w:pPr>
        <w:suppressLineNumbers/>
        <w:spacing w:after="2"/>
        <w:jc w:val="center"/>
      </w:pPr>
      <w:r>
        <w:rPr>
          <w:rFonts w:ascii="Times New Roman"/>
          <w:b/>
          <w:sz w:val="24"/>
          <w:vertAlign w:val="superscript"/>
        </w:rPr>
        <w:t>_______________</w:t>
      </w:r>
    </w:p>
    <w:p w:rsidR="006D66ED" w:rsidRDefault="00AD30CA">
      <w:pPr>
        <w:suppressLineNumbers/>
        <w:spacing w:after="2"/>
        <w:jc w:val="center"/>
      </w:pPr>
      <w:r>
        <w:rPr>
          <w:rFonts w:ascii="Times New Roman"/>
          <w:b/>
          <w:sz w:val="18"/>
        </w:rPr>
        <w:t>In the Year Two Thousand and Nine</w:t>
      </w:r>
    </w:p>
    <w:p w:rsidR="006D66ED" w:rsidRDefault="00AD30CA">
      <w:pPr>
        <w:suppressLineNumbers/>
        <w:spacing w:after="2"/>
        <w:jc w:val="center"/>
      </w:pPr>
      <w:r>
        <w:rPr>
          <w:rFonts w:ascii="Times New Roman"/>
          <w:b/>
          <w:sz w:val="24"/>
          <w:vertAlign w:val="superscript"/>
        </w:rPr>
        <w:t>_______________</w:t>
      </w:r>
    </w:p>
    <w:p w:rsidR="006D66ED" w:rsidRDefault="00AD30CA">
      <w:pPr>
        <w:suppressLineNumbers/>
        <w:spacing w:after="2"/>
      </w:pPr>
      <w:r>
        <w:rPr>
          <w:sz w:val="14"/>
        </w:rPr>
        <w:br/>
      </w:r>
      <w:r>
        <w:br/>
      </w:r>
    </w:p>
    <w:p w:rsidR="006D66ED" w:rsidRDefault="00AD30CA">
      <w:pPr>
        <w:suppressLineNumbers/>
      </w:pPr>
      <w:proofErr w:type="gramStart"/>
      <w:r>
        <w:rPr>
          <w:rFonts w:ascii="Times New Roman"/>
          <w:smallCaps/>
          <w:sz w:val="28"/>
        </w:rPr>
        <w:t>An Act relative to taxation veterans &amp; active duty military personnel.</w:t>
      </w:r>
      <w:proofErr w:type="gramEnd"/>
      <w:r>
        <w:br/>
      </w:r>
      <w:r>
        <w:br/>
      </w:r>
      <w:r>
        <w:br/>
      </w:r>
    </w:p>
    <w:p w:rsidR="006D66ED" w:rsidRDefault="00AD30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519C6" w:rsidR="00AD30CA" w:rsidP="00AD30CA" w:rsidRDefault="00AD30CA">
      <w:pPr>
        <w:pStyle w:val="NormalWeb"/>
        <w:spacing w:before="0" w:beforeAutospacing="0" w:after="0" w:afterAutospacing="0"/>
        <w:jc w:val="both"/>
        <w:rPr>
          <w:rFonts w:ascii="Times New Roman" w:hAnsi="Times New Roman" w:cs="Times New Roman"/>
        </w:rPr>
      </w:pPr>
      <w:proofErr w:type="gramStart"/>
      <w:r w:rsidRPr="005519C6">
        <w:rPr>
          <w:rFonts w:ascii="Times New Roman" w:hAnsi="Times New Roman" w:cs="Times New Roman"/>
        </w:rPr>
        <w:t>S</w:t>
      </w:r>
      <w:r w:rsidR="00AB7A1E">
        <w:rPr>
          <w:rFonts w:ascii="Times New Roman" w:hAnsi="Times New Roman" w:cs="Times New Roman"/>
        </w:rPr>
        <w:t>ECTION</w:t>
      </w:r>
      <w:r w:rsidRPr="005519C6">
        <w:rPr>
          <w:rFonts w:ascii="Times New Roman" w:hAnsi="Times New Roman" w:cs="Times New Roman"/>
        </w:rPr>
        <w:t xml:space="preserve"> 1.</w:t>
      </w:r>
      <w:proofErr w:type="gramEnd"/>
      <w:r w:rsidRPr="005519C6">
        <w:rPr>
          <w:rFonts w:ascii="Times New Roman" w:hAnsi="Times New Roman" w:cs="Times New Roman"/>
        </w:rPr>
        <w:t xml:space="preserve">  Section 5 of chapter 59, as appearing in the 2004 official edition, is hereby amended by inserting the following after clause twenty-second E;</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Twenty Second F, Real estate to the full amount of the taxable valuation of real property of for honorably discharged veterans, as defined chapter 4, section 7, 43</w:t>
      </w:r>
      <w:r w:rsidRPr="005519C6">
        <w:rPr>
          <w:rFonts w:ascii="Times New Roman" w:hAnsi="Times New Roman" w:cs="Times New Roman"/>
          <w:vertAlign w:val="superscript"/>
        </w:rPr>
        <w:t>rd</w:t>
      </w:r>
      <w:r w:rsidRPr="005519C6">
        <w:rPr>
          <w:rFonts w:ascii="Times New Roman" w:hAnsi="Times New Roman" w:cs="Times New Roman"/>
        </w:rPr>
        <w:t xml:space="preserve"> clause of the general laws. Said exemption shall be in effect for the first five calendar years after discharge from the armed forces.  Veterans qualifying under this clause must have been domiciled in the commonwealth for at least 6 months before entering service or 5 consecutive years next before the date for filing for exemption under this clause.   </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 xml:space="preserve">Said veteran shall only qualify for exemption under this clause once and no real estate tax exemption under this clause shall be conveyed to </w:t>
      </w:r>
      <w:proofErr w:type="gramStart"/>
      <w:r w:rsidRPr="005519C6">
        <w:rPr>
          <w:rFonts w:ascii="Times New Roman" w:hAnsi="Times New Roman" w:cs="Times New Roman"/>
        </w:rPr>
        <w:t>said</w:t>
      </w:r>
      <w:proofErr w:type="gramEnd"/>
      <w:r w:rsidRPr="005519C6">
        <w:rPr>
          <w:rFonts w:ascii="Times New Roman" w:hAnsi="Times New Roman" w:cs="Times New Roman"/>
        </w:rPr>
        <w:t xml:space="preserve"> veteran in order to evade taxation;</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Provided further, that the full amount of this exemption shall be borne by the commonwealth, and the state treasurer shall annually reimburse the city or town for the amount of the tax which otherwise would have been collected for this exemption.</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B7A1E" w:rsidRDefault="00AB7A1E">
      <w:pPr>
        <w:jc w:val="both"/>
        <w:rPr>
          <w:rFonts w:ascii="Times New Roman" w:hAnsi="Times New Roman" w:cs="Times New Roman"/>
        </w:rPr>
      </w:pPr>
      <w:proofErr w:type="gramStart"/>
      <w:r w:rsidRPr="005519C6">
        <w:rPr>
          <w:rFonts w:ascii="Times New Roman" w:hAnsi="Times New Roman" w:cs="Times New Roman"/>
        </w:rPr>
        <w:t>S</w:t>
      </w:r>
      <w:r>
        <w:rPr>
          <w:rFonts w:ascii="Times New Roman" w:hAnsi="Times New Roman" w:cs="Times New Roman"/>
        </w:rPr>
        <w:t>ECTION</w:t>
      </w:r>
      <w:r w:rsidRPr="005519C6">
        <w:rPr>
          <w:rFonts w:ascii="Times New Roman" w:hAnsi="Times New Roman" w:cs="Times New Roman"/>
        </w:rPr>
        <w:t xml:space="preserve"> </w:t>
      </w:r>
      <w:r w:rsidRPr="005519C6" w:rsidR="00AD30CA">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5519C6" w:rsidR="00AD30CA">
        <w:rPr>
          <w:rFonts w:ascii="Times New Roman" w:hAnsi="Times New Roman" w:cs="Times New Roman"/>
        </w:rPr>
        <w:t>Section 1 of chapter 60a of the general laws, as appearing in the 2004 official edition, is hereby amended by inserting the following after paragraph seven;</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The excise imposed by this section shall not apply to a motor vehicle owned and registered by an honorably discharged veteran as defined by chapter 4, section 7, 43</w:t>
      </w:r>
      <w:r w:rsidRPr="005519C6">
        <w:rPr>
          <w:rFonts w:ascii="Times New Roman" w:hAnsi="Times New Roman" w:cs="Times New Roman"/>
          <w:vertAlign w:val="superscript"/>
        </w:rPr>
        <w:t>rd</w:t>
      </w:r>
      <w:r w:rsidRPr="005519C6">
        <w:rPr>
          <w:rFonts w:ascii="Times New Roman" w:hAnsi="Times New Roman" w:cs="Times New Roman"/>
        </w:rPr>
        <w:t xml:space="preserve"> clause of the general laws.  Said exemption shall be in effect for the first five calendar years after discharge from the armed forces.   Veterans qualifying under this clause must have been domiciled in the commonwealth </w:t>
      </w:r>
      <w:r w:rsidRPr="005519C6">
        <w:rPr>
          <w:rFonts w:ascii="Times New Roman" w:hAnsi="Times New Roman" w:cs="Times New Roman"/>
        </w:rPr>
        <w:lastRenderedPageBreak/>
        <w:t xml:space="preserve">for at least 6 months before entering service or 5 consecutive years next before the date for filing for exemption under this clause.  </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 xml:space="preserve">Said veteran shall only qualify for exemption under this clause once and no excise tax exemption under this clause shall be conveyed to </w:t>
      </w:r>
      <w:proofErr w:type="gramStart"/>
      <w:r w:rsidRPr="005519C6">
        <w:rPr>
          <w:rFonts w:ascii="Times New Roman" w:hAnsi="Times New Roman" w:cs="Times New Roman"/>
        </w:rPr>
        <w:t>said</w:t>
      </w:r>
      <w:proofErr w:type="gramEnd"/>
      <w:r w:rsidRPr="005519C6">
        <w:rPr>
          <w:rFonts w:ascii="Times New Roman" w:hAnsi="Times New Roman" w:cs="Times New Roman"/>
        </w:rPr>
        <w:t xml:space="preserve"> veteran in order to evade taxation;</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Provided further, that the full amount of this exemption shall be borne by the commonwealth, and the state treasurer shall annually reimburse the city or town for the amount of the tax which otherwise would have been collected for this exemption.</w:t>
      </w:r>
    </w:p>
    <w:p w:rsidRPr="005519C6" w:rsidR="00AD30CA" w:rsidP="00AD30CA" w:rsidRDefault="00AD30CA">
      <w:pPr>
        <w:pStyle w:val="NormalWeb"/>
        <w:spacing w:before="0" w:beforeAutospacing="0" w:after="0" w:afterAutospacing="0"/>
        <w:jc w:val="both"/>
        <w:rPr>
          <w:rFonts w:ascii="Times New Roman" w:hAnsi="Times New Roman" w:cs="Times New Roman"/>
        </w:rPr>
      </w:pPr>
      <w:r w:rsidRPr="005519C6">
        <w:rPr>
          <w:rFonts w:ascii="Times New Roman" w:hAnsi="Times New Roman" w:cs="Times New Roman"/>
        </w:rPr>
        <w:t>The excise imposed by this section shall not apply to a motor vehicle owned and registered by active duty military personnel stationed in the commonwealth of Massachusetts;</w:t>
      </w:r>
    </w:p>
    <w:p w:rsidRPr="005519C6" w:rsidR="00AD30CA" w:rsidP="00AD30CA" w:rsidRDefault="00AD30CA">
      <w:pPr>
        <w:pStyle w:val="NormalWeb"/>
        <w:spacing w:before="0" w:beforeAutospacing="0" w:after="0" w:afterAutospacing="0"/>
        <w:jc w:val="both"/>
        <w:rPr>
          <w:rFonts w:ascii="Times New Roman" w:hAnsi="Times New Roman" w:cs="Times New Roman"/>
        </w:rPr>
      </w:pPr>
    </w:p>
    <w:p w:rsidRPr="005519C6" w:rsidR="006D66ED" w:rsidP="005519C6" w:rsidRDefault="00AD30CA">
      <w:pPr>
        <w:jc w:val="both"/>
        <w:rPr>
          <w:rFonts w:ascii="Times New Roman" w:hAnsi="Times New Roman" w:cs="Times New Roman"/>
          <w:sz w:val="24"/>
          <w:szCs w:val="24"/>
        </w:rPr>
      </w:pPr>
      <w:r w:rsidRPr="005519C6">
        <w:rPr>
          <w:rFonts w:ascii="Times New Roman" w:hAnsi="Times New Roman" w:cs="Times New Roman"/>
          <w:sz w:val="24"/>
          <w:szCs w:val="24"/>
        </w:rPr>
        <w:t>Provided further, that the full amount of this exemption shall be borne by the commonwealth, and the state treasurer shall annually reimburse the city or town for the amount of the tax which otherwise would have been collected for this exemption.</w:t>
      </w:r>
    </w:p>
    <w:sectPr w:rsidRPr="005519C6" w:rsidR="006D66ED" w:rsidSect="006D66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66ED"/>
    <w:rsid w:val="0041195C"/>
    <w:rsid w:val="005519C6"/>
    <w:rsid w:val="006D66ED"/>
    <w:rsid w:val="00AB7A1E"/>
    <w:rsid w:val="00AD30CA"/>
    <w:rsid w:val="00E04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CA"/>
    <w:rPr>
      <w:rFonts w:ascii="Tahoma" w:hAnsi="Tahoma" w:cs="Tahoma"/>
      <w:sz w:val="16"/>
      <w:szCs w:val="16"/>
    </w:rPr>
  </w:style>
  <w:style w:type="character" w:styleId="LineNumber">
    <w:name w:val="line number"/>
    <w:basedOn w:val="DefaultParagraphFont"/>
    <w:uiPriority w:val="99"/>
    <w:semiHidden/>
    <w:unhideWhenUsed/>
    <w:rsid w:val="00AD30CA"/>
  </w:style>
  <w:style w:type="paragraph" w:styleId="NormalWeb">
    <w:name w:val="Normal (Web)"/>
    <w:basedOn w:val="Normal"/>
    <w:rsid w:val="00AD30C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542</Words>
  <Characters>3092</Characters>
  <Application>Microsoft Office Word</Application>
  <DocSecurity>0</DocSecurity>
  <Lines>25</Lines>
  <Paragraphs>7</Paragraphs>
  <ScaleCrop>false</ScaleCrop>
  <Company>Massachusetts Legislature</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2009-01-14T14:00:00Z</dcterms:created>
  <dcterms:modified xsi:type="dcterms:W3CDTF">2009-01-14T17:42:00Z</dcterms:modified>
</cp:coreProperties>
</file>