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45" w:rsidRDefault="00995FC5">
      <w:pPr>
        <w:suppressLineNumbers/>
        <w:spacing w:after="2"/>
        <w:jc w:val="center"/>
      </w:pPr>
      <w:r>
        <w:rPr>
          <w:rFonts w:ascii="Arial"/>
          <w:sz w:val="18"/>
        </w:rPr>
        <w:t>SENATE DOCKET, NO.         FILED ON: 1/12/2009</w:t>
      </w:r>
    </w:p>
    <w:p w:rsidR="00547E45" w:rsidRDefault="00995FC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95FC5" w:rsidP="00DB534B">
            <w:pPr>
              <w:suppressLineNumbers/>
              <w:jc w:val="right"/>
              <w:rPr>
                <w:b/>
                <w:sz w:val="28"/>
              </w:rPr>
            </w:pPr>
          </w:p>
        </w:tc>
      </w:tr>
    </w:tbl>
    <w:p w:rsidR="00547E45" w:rsidRDefault="00995FC5">
      <w:pPr>
        <w:suppressLineNumbers/>
        <w:spacing w:before="2" w:after="2"/>
        <w:jc w:val="center"/>
      </w:pPr>
      <w:r>
        <w:rPr>
          <w:rFonts w:ascii="Old English Text MT"/>
          <w:sz w:val="32"/>
        </w:rPr>
        <w:t>The Commonwealth of Massachusetts</w:t>
      </w:r>
    </w:p>
    <w:p w:rsidR="00547E45" w:rsidRDefault="00995FC5">
      <w:pPr>
        <w:suppressLineNumbers/>
        <w:spacing w:after="2"/>
        <w:jc w:val="center"/>
      </w:pPr>
      <w:r>
        <w:rPr>
          <w:rFonts w:ascii="Times New Roman"/>
          <w:b/>
          <w:sz w:val="32"/>
          <w:vertAlign w:val="superscript"/>
        </w:rPr>
        <w:t>_______________</w:t>
      </w:r>
    </w:p>
    <w:p w:rsidR="00547E45" w:rsidRDefault="00995FC5">
      <w:pPr>
        <w:suppressLineNumbers/>
        <w:spacing w:before="2"/>
        <w:jc w:val="center"/>
      </w:pPr>
      <w:r>
        <w:rPr>
          <w:rFonts w:ascii="Times New Roman"/>
          <w:sz w:val="20"/>
        </w:rPr>
        <w:t>PRESENTED BY:</w:t>
      </w:r>
    </w:p>
    <w:p w:rsidR="00547E45" w:rsidRDefault="00995FC5">
      <w:pPr>
        <w:suppressLineNumbers/>
        <w:spacing w:after="2"/>
        <w:jc w:val="center"/>
      </w:pPr>
      <w:r>
        <w:rPr>
          <w:rFonts w:ascii="Times New Roman"/>
          <w:b/>
          <w:sz w:val="24"/>
        </w:rPr>
        <w:t>Ms. Jehlen</w:t>
      </w:r>
    </w:p>
    <w:p w:rsidR="00547E45" w:rsidRDefault="00995FC5">
      <w:pPr>
        <w:suppressLineNumbers/>
        <w:jc w:val="center"/>
      </w:pPr>
      <w:r>
        <w:rPr>
          <w:rFonts w:ascii="Times New Roman"/>
          <w:b/>
          <w:sz w:val="32"/>
          <w:vertAlign w:val="superscript"/>
        </w:rPr>
        <w:t>_______________</w:t>
      </w:r>
    </w:p>
    <w:p w:rsidR="00547E45" w:rsidRDefault="00995F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7E45" w:rsidRDefault="00995FC5">
      <w:pPr>
        <w:suppressLineNumbers/>
      </w:pPr>
      <w:r>
        <w:rPr>
          <w:rFonts w:ascii="Times New Roman"/>
          <w:sz w:val="20"/>
        </w:rPr>
        <w:tab/>
        <w:t>The undersigned legislators and/or citizens respectfully petition for the passage of the accompanying bill:</w:t>
      </w:r>
    </w:p>
    <w:p w:rsidR="00547E45" w:rsidRDefault="00995FC5">
      <w:pPr>
        <w:suppressLineNumbers/>
        <w:spacing w:after="2"/>
        <w:jc w:val="center"/>
      </w:pPr>
      <w:proofErr w:type="gramStart"/>
      <w:r>
        <w:rPr>
          <w:rFonts w:ascii="Times New Roman"/>
          <w:sz w:val="24"/>
        </w:rPr>
        <w:t>An Act relative to teacher r</w:t>
      </w:r>
      <w:r>
        <w:rPr>
          <w:rFonts w:ascii="Times New Roman"/>
          <w:sz w:val="24"/>
        </w:rPr>
        <w:t>etirement.</w:t>
      </w:r>
      <w:proofErr w:type="gramEnd"/>
    </w:p>
    <w:p w:rsidR="00547E45" w:rsidRDefault="00995FC5">
      <w:pPr>
        <w:suppressLineNumbers/>
        <w:spacing w:after="2"/>
        <w:jc w:val="center"/>
      </w:pPr>
      <w:r>
        <w:rPr>
          <w:rFonts w:ascii="Times New Roman"/>
          <w:b/>
          <w:sz w:val="32"/>
          <w:vertAlign w:val="superscript"/>
        </w:rPr>
        <w:t>_______________</w:t>
      </w:r>
    </w:p>
    <w:p w:rsidR="00547E45" w:rsidRDefault="00995FC5">
      <w:pPr>
        <w:suppressLineNumbers/>
        <w:jc w:val="center"/>
      </w:pPr>
      <w:r>
        <w:rPr>
          <w:rFonts w:ascii="Times New Roman"/>
          <w:sz w:val="20"/>
        </w:rPr>
        <w:t>PETITION OF:</w:t>
      </w:r>
    </w:p>
    <w:p w:rsidR="00547E45" w:rsidRDefault="00547E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7E45">
            <w:tblPrEx>
              <w:tblCellMar>
                <w:top w:w="0" w:type="dxa"/>
                <w:bottom w:w="0" w:type="dxa"/>
              </w:tblCellMar>
            </w:tblPrEx>
            <w:tc>
              <w:tcPr>
                <w:tcW w:w="4500" w:type="dxa"/>
                <w:tcBorders>
                  <w:top w:val="nil"/>
                  <w:bottom w:val="single" w:sz="4" w:space="0" w:color="auto"/>
                  <w:right w:val="single" w:sz="4" w:space="0" w:color="auto"/>
                </w:tcBorders>
              </w:tcPr>
              <w:p w:rsidR="00547E45" w:rsidRDefault="00995F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7E45" w:rsidRDefault="00995FC5">
                <w:pPr>
                  <w:suppressLineNumbers/>
                  <w:spacing w:after="2"/>
                  <w:rPr>
                    <w:smallCaps/>
                  </w:rPr>
                </w:pPr>
                <w:r>
                  <w:rPr>
                    <w:rFonts w:ascii="Times New Roman"/>
                    <w:smallCaps/>
                    <w:sz w:val="24"/>
                  </w:rPr>
                  <w:t>District/Address:</w:t>
                </w:r>
              </w:p>
            </w:tc>
          </w:tr>
          <w:tr w:rsidR="00547E45">
            <w:tblPrEx>
              <w:tblCellMar>
                <w:top w:w="0" w:type="dxa"/>
                <w:bottom w:w="0" w:type="dxa"/>
              </w:tblCellMar>
            </w:tblPrEx>
            <w:tc>
              <w:tcPr>
                <w:tcW w:w="4500" w:type="dxa"/>
              </w:tcPr>
              <w:p w:rsidR="00547E45" w:rsidRDefault="00995FC5">
                <w:pPr>
                  <w:suppressLineNumbers/>
                  <w:spacing w:after="2"/>
                  <w:rPr>
                    <w:rFonts w:ascii="Times New Roman"/>
                  </w:rPr>
                </w:pPr>
                <w:r>
                  <w:rPr>
                    <w:rFonts w:ascii="Times New Roman"/>
                  </w:rPr>
                  <w:t>Ms. Jehlen</w:t>
                </w:r>
              </w:p>
            </w:tc>
            <w:tc>
              <w:tcPr>
                <w:tcW w:w="4500" w:type="dxa"/>
              </w:tcPr>
              <w:p w:rsidR="00547E45" w:rsidRDefault="00995FC5">
                <w:pPr>
                  <w:suppressLineNumbers/>
                  <w:spacing w:after="2"/>
                  <w:rPr>
                    <w:rFonts w:ascii="Times New Roman"/>
                  </w:rPr>
                </w:pPr>
                <w:r>
                  <w:rPr>
                    <w:rFonts w:ascii="Times New Roman"/>
                  </w:rPr>
                  <w:t>Second Middlesex</w:t>
                </w:r>
              </w:p>
            </w:tc>
          </w:tr>
        </w:tbl>
      </w:sdtContent>
    </w:sdt>
    <w:p w:rsidR="00547E45" w:rsidRDefault="00995FC5">
      <w:pPr>
        <w:suppressLineNumbers/>
      </w:pPr>
      <w:r>
        <w:br w:type="page"/>
      </w:r>
    </w:p>
    <w:p w:rsidR="00547E45" w:rsidRDefault="00995FC5">
      <w:pPr>
        <w:suppressLineNumbers/>
        <w:jc w:val="center"/>
      </w:pPr>
      <w:r>
        <w:rPr>
          <w:rFonts w:ascii="Times New Roman"/>
          <w:sz w:val="24"/>
        </w:rPr>
        <w:lastRenderedPageBreak/>
        <w:t>[SIMILAR MATTER FILED IN PREVIOUS SESSION</w:t>
      </w:r>
      <w:r>
        <w:rPr>
          <w:rFonts w:ascii="Times New Roman"/>
          <w:sz w:val="24"/>
        </w:rPr>
        <w:br/>
        <w:t>SEE SENATE, NO. S01513 OF 2007-2008.]</w:t>
      </w:r>
    </w:p>
    <w:p w:rsidR="00547E45" w:rsidRDefault="00995FC5">
      <w:pPr>
        <w:suppressLineNumbers/>
        <w:spacing w:before="2" w:after="2"/>
        <w:jc w:val="center"/>
      </w:pPr>
      <w:r>
        <w:rPr>
          <w:rFonts w:ascii="Old English Text MT"/>
          <w:sz w:val="32"/>
        </w:rPr>
        <w:t>The Commonwealth of Massachusetts</w:t>
      </w:r>
      <w:r>
        <w:rPr>
          <w:rFonts w:ascii="Old English Text MT"/>
          <w:sz w:val="32"/>
        </w:rPr>
        <w:br/>
      </w:r>
    </w:p>
    <w:p w:rsidR="00547E45" w:rsidRDefault="00995FC5">
      <w:pPr>
        <w:suppressLineNumbers/>
        <w:spacing w:after="2"/>
        <w:jc w:val="center"/>
      </w:pPr>
      <w:r>
        <w:rPr>
          <w:rFonts w:ascii="Times New Roman"/>
          <w:b/>
          <w:sz w:val="24"/>
          <w:vertAlign w:val="superscript"/>
        </w:rPr>
        <w:t>_______________</w:t>
      </w:r>
    </w:p>
    <w:p w:rsidR="00547E45" w:rsidRDefault="00995FC5">
      <w:pPr>
        <w:suppressLineNumbers/>
        <w:spacing w:after="2"/>
        <w:jc w:val="center"/>
      </w:pPr>
      <w:r>
        <w:rPr>
          <w:rFonts w:ascii="Times New Roman"/>
          <w:b/>
          <w:sz w:val="18"/>
        </w:rPr>
        <w:t>In the Year Two Thousand and Nine</w:t>
      </w:r>
    </w:p>
    <w:p w:rsidR="00547E45" w:rsidRDefault="00995FC5">
      <w:pPr>
        <w:suppressLineNumbers/>
        <w:spacing w:after="2"/>
        <w:jc w:val="center"/>
      </w:pPr>
      <w:r>
        <w:rPr>
          <w:rFonts w:ascii="Times New Roman"/>
          <w:b/>
          <w:sz w:val="24"/>
          <w:vertAlign w:val="superscript"/>
        </w:rPr>
        <w:t>_______________</w:t>
      </w:r>
    </w:p>
    <w:p w:rsidR="00547E45" w:rsidRDefault="00995FC5">
      <w:pPr>
        <w:suppressLineNumbers/>
        <w:spacing w:after="2"/>
      </w:pPr>
      <w:r>
        <w:rPr>
          <w:sz w:val="14"/>
        </w:rPr>
        <w:br/>
      </w:r>
      <w:r>
        <w:br/>
      </w:r>
    </w:p>
    <w:p w:rsidR="00547E45" w:rsidRDefault="00995FC5">
      <w:pPr>
        <w:suppressLineNumbers/>
      </w:pPr>
      <w:proofErr w:type="gramStart"/>
      <w:r>
        <w:rPr>
          <w:rFonts w:ascii="Times New Roman"/>
          <w:smallCaps/>
          <w:sz w:val="28"/>
        </w:rPr>
        <w:t>An Act relative to teacher retirement.</w:t>
      </w:r>
      <w:proofErr w:type="gramEnd"/>
      <w:r>
        <w:br/>
      </w:r>
      <w:r>
        <w:br/>
      </w:r>
      <w:r>
        <w:br/>
      </w:r>
    </w:p>
    <w:p w:rsidR="00547E45" w:rsidRDefault="00995F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7E45" w:rsidRDefault="00995FC5" w:rsidP="00995FC5">
      <w:pPr>
        <w:pStyle w:val="NormalWeb"/>
        <w:spacing w:line="480" w:lineRule="auto"/>
      </w:pPr>
      <w:proofErr w:type="gramStart"/>
      <w:r>
        <w:rPr>
          <w:sz w:val="22"/>
        </w:rPr>
        <w:t>Section 1.</w:t>
      </w:r>
      <w:proofErr w:type="gramEnd"/>
      <w:r>
        <w:rPr>
          <w:sz w:val="22"/>
        </w:rPr>
        <w:tab/>
      </w:r>
      <w:r>
        <w:t xml:space="preserve">Notwithstanding the provisions of any general or special law, rule or regulation to the contrary, a teacher, as defined in Chapter 32, who has been laid off because of budget cuts and has been recalled to active service may have such layoff time credited as creditable service. The State Teachers Retirement Board and State-Boston Retirement Board shall promulgate rules and regulations concerning buyback payments with regular interest. Such layoff time shall be considered as a leave of absence without any break in service. This bill would allow teachers who were laid off through no fault of their own but because of budget cuts to purchase up to four years of creditable service in the retirement system. </w:t>
      </w:r>
    </w:p>
    <w:sectPr w:rsidR="00547E45" w:rsidSect="00547E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7E45"/>
    <w:rsid w:val="00547E45"/>
    <w:rsid w:val="00995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FC5"/>
    <w:rPr>
      <w:rFonts w:ascii="Tahoma" w:hAnsi="Tahoma" w:cs="Tahoma"/>
      <w:sz w:val="16"/>
      <w:szCs w:val="16"/>
    </w:rPr>
  </w:style>
  <w:style w:type="character" w:styleId="LineNumber">
    <w:name w:val="line number"/>
    <w:basedOn w:val="DefaultParagraphFont"/>
    <w:uiPriority w:val="99"/>
    <w:semiHidden/>
    <w:unhideWhenUsed/>
    <w:rsid w:val="00995FC5"/>
  </w:style>
  <w:style w:type="paragraph" w:styleId="NormalWeb">
    <w:name w:val="Normal (Web)"/>
    <w:basedOn w:val="Normal"/>
    <w:unhideWhenUsed/>
    <w:rsid w:val="00995F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22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1388</Characters>
  <Application>Microsoft Office Word</Application>
  <DocSecurity>0</DocSecurity>
  <Lines>11</Lines>
  <Paragraphs>3</Paragraphs>
  <ScaleCrop>false</ScaleCrop>
  <Company>Massachusetts Legislature</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2009-01-12T21:49:00Z</dcterms:created>
  <dcterms:modified xsi:type="dcterms:W3CDTF">2009-01-12T21:50:00Z</dcterms:modified>
</cp:coreProperties>
</file>