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71085" w:rsidRDefault="004F3E9D">
      <w:pPr>
        <w:suppressLineNumbers/>
        <w:spacing w:after="2"/>
        <w:jc w:val="center"/>
      </w:pPr>
      <w:r>
        <w:rPr>
          <w:rFonts w:ascii="Arial"/>
          <w:sz w:val="18"/>
        </w:rPr>
        <w:t>SENATE DOCKET, NO.         FILED ON: 1/12/2009</w:t>
      </w:r>
    </w:p>
    <w:p w:rsidR="00971085" w:rsidRDefault="004F3E9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F3E9D">
            <w:pPr>
              <w:suppressLineNumbers/>
              <w:jc w:val="right"/>
              <w:rPr>
                <w:b/>
                <w:sz w:val="28"/>
              </w:rPr>
            </w:pPr>
          </w:p>
        </w:tc>
      </w:tr>
    </w:tbl>
    <w:p w:rsidR="00971085" w:rsidRDefault="004F3E9D">
      <w:pPr>
        <w:suppressLineNumbers/>
        <w:spacing w:before="2" w:after="2"/>
        <w:jc w:val="center"/>
      </w:pPr>
      <w:r>
        <w:rPr>
          <w:rFonts w:ascii="Old English Text MT"/>
          <w:sz w:val="32"/>
        </w:rPr>
        <w:t>The Commonwealth of Massachusetts</w:t>
      </w:r>
    </w:p>
    <w:p w:rsidR="00971085" w:rsidRDefault="004F3E9D">
      <w:pPr>
        <w:suppressLineNumbers/>
        <w:spacing w:after="2"/>
        <w:jc w:val="center"/>
      </w:pPr>
      <w:r>
        <w:rPr>
          <w:rFonts w:ascii="Times New Roman"/>
          <w:b/>
          <w:sz w:val="32"/>
          <w:vertAlign w:val="superscript"/>
        </w:rPr>
        <w:t>_______________</w:t>
      </w:r>
    </w:p>
    <w:p w:rsidR="00971085" w:rsidRDefault="004F3E9D">
      <w:pPr>
        <w:suppressLineNumbers/>
        <w:spacing w:before="2"/>
        <w:jc w:val="center"/>
      </w:pPr>
      <w:r>
        <w:rPr>
          <w:rFonts w:ascii="Times New Roman"/>
          <w:sz w:val="20"/>
        </w:rPr>
        <w:t>PRESENTED BY:</w:t>
      </w:r>
    </w:p>
    <w:p w:rsidR="00971085" w:rsidRDefault="004F3E9D">
      <w:pPr>
        <w:suppressLineNumbers/>
        <w:spacing w:after="2"/>
        <w:jc w:val="center"/>
      </w:pPr>
      <w:r>
        <w:rPr>
          <w:rFonts w:ascii="Times New Roman"/>
          <w:b/>
          <w:sz w:val="24"/>
        </w:rPr>
        <w:t>Mr. Galluccio</w:t>
      </w:r>
    </w:p>
    <w:p w:rsidR="00971085" w:rsidRDefault="004F3E9D">
      <w:pPr>
        <w:suppressLineNumbers/>
        <w:jc w:val="center"/>
      </w:pPr>
      <w:r>
        <w:rPr>
          <w:rFonts w:ascii="Times New Roman"/>
          <w:b/>
          <w:sz w:val="32"/>
          <w:vertAlign w:val="superscript"/>
        </w:rPr>
        <w:t>_______________</w:t>
      </w:r>
    </w:p>
    <w:p w:rsidR="00971085" w:rsidRDefault="004F3E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1085" w:rsidRDefault="004F3E9D">
      <w:pPr>
        <w:suppressLineNumbers/>
      </w:pPr>
      <w:r>
        <w:rPr>
          <w:rFonts w:ascii="Times New Roman"/>
          <w:sz w:val="20"/>
        </w:rPr>
        <w:tab/>
        <w:t>The undersigned legislators and/or citizens respectfully petition for the passage of the accompanying bill:</w:t>
      </w:r>
    </w:p>
    <w:p w:rsidR="00971085" w:rsidRDefault="004F3E9D">
      <w:pPr>
        <w:suppressLineNumbers/>
        <w:spacing w:after="2"/>
        <w:jc w:val="center"/>
      </w:pPr>
      <w:proofErr w:type="gramStart"/>
      <w:r>
        <w:rPr>
          <w:rFonts w:ascii="Times New Roman"/>
          <w:sz w:val="24"/>
        </w:rPr>
        <w:t>An Act relative to the age o</w:t>
      </w:r>
      <w:r>
        <w:rPr>
          <w:rFonts w:ascii="Times New Roman"/>
          <w:sz w:val="24"/>
        </w:rPr>
        <w:t>f commercial motor vehicles.</w:t>
      </w:r>
      <w:proofErr w:type="gramEnd"/>
    </w:p>
    <w:p w:rsidR="00971085" w:rsidRDefault="004F3E9D">
      <w:pPr>
        <w:suppressLineNumbers/>
        <w:spacing w:after="2"/>
        <w:jc w:val="center"/>
      </w:pPr>
      <w:r>
        <w:rPr>
          <w:rFonts w:ascii="Times New Roman"/>
          <w:b/>
          <w:sz w:val="32"/>
          <w:vertAlign w:val="superscript"/>
        </w:rPr>
        <w:t>_______________</w:t>
      </w:r>
    </w:p>
    <w:p w:rsidR="00971085" w:rsidRDefault="004F3E9D">
      <w:pPr>
        <w:suppressLineNumbers/>
        <w:jc w:val="center"/>
      </w:pPr>
      <w:r>
        <w:rPr>
          <w:rFonts w:ascii="Times New Roman"/>
          <w:sz w:val="20"/>
        </w:rPr>
        <w:t>PETITION OF:</w:t>
      </w:r>
    </w:p>
    <w:p w:rsidR="00971085" w:rsidRDefault="0097108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Galluccio</w:t>
                </w:r>
              </w:p>
            </w:tc>
            <w:tc>
              <w:tcPr>
                <w:tcW w:w="4500" w:type="dxa"/>
              </w:tcPr>
              <w:p>
                <w:pPr>
                  <w:suppressLineNumbers/>
                  <w:spacing w:after="2"/>
                  <w:rPr>
                    <w:rFonts w:ascii="Times New Roman"/>
                    <w:sz w:val="22"/>
                  </w:rPr>
                </w:pPr>
                <w:r>
                  <w:rPr>
                    <w:rFonts w:ascii="Times New Roman"/>
                    <w:sz w:val="22"/>
                  </w:rPr>
                  <w:t>Middlesex, Suffolk and Essex</w:t>
                </w:r>
              </w:p>
            </w:tc>
          </w:tr>
          <w:tr>
            <w:tc>
              <w:tcPr>
                <w:tcW w:w="4500" w:type="dxa"/>
              </w:tcPr>
              <w:p>
                <w:pPr>
                  <w:suppressLineNumbers/>
                  <w:spacing w:after="2"/>
                  <w:rPr>
                    <w:rFonts w:ascii="Times New Roman"/>
                    <w:sz w:val="22"/>
                  </w:rPr>
                </w:pPr>
                <w:r>
                  <w:rPr>
                    <w:rFonts w:ascii="Times New Roman"/>
                    <w:sz w:val="22"/>
                  </w:rPr>
                  <w:t>Sean M. O'Brien</w:t>
                </w:r>
              </w:p>
            </w:tc>
            <w:tc>
              <w:tcPr>
                <w:tcW w:w="4500" w:type="dxa"/>
              </w:tcPr>
              <w:p>
                <w:pPr>
                  <w:suppressLineNumbers/>
                  <w:spacing w:after="2"/>
                  <w:rPr>
                    <w:rFonts w:ascii="Times New Roman"/>
                    <w:sz w:val="22"/>
                  </w:rPr>
                </w:pPr>
                <w:r>
                  <w:rPr>
                    <w:rFonts w:ascii="Times New Roman"/>
                    <w:sz w:val="22"/>
                  </w:rPr>
                  <w:t>President, Teamsters Local 25
</w:t>
                  <w:br/>
                  <w:t>Boston, MA</w:t>
                </w:r>
              </w:p>
            </w:tc>
          </w:tr>
        </w:tbl>
      </w:sdtContent>
    </w:sdt>
    <w:p w:rsidR="00971085" w:rsidRDefault="004F3E9D">
      <w:pPr>
        <w:suppressLineNumbers/>
      </w:pPr>
      <w:r>
        <w:br w:type="page"/>
      </w:r>
    </w:p>
    <w:p w:rsidR="00971085" w:rsidRDefault="004F3E9D">
      <w:pPr>
        <w:suppressLineNumbers/>
        <w:jc w:val="center"/>
      </w:pPr>
      <w:r>
        <w:rPr>
          <w:rFonts w:ascii="Times New Roman"/>
          <w:sz w:val="24"/>
        </w:rPr>
        <w:lastRenderedPageBreak/>
        <w:t>[SIMILAR MATTER FILED IN PREVIOUS SESSION</w:t>
      </w:r>
      <w:r>
        <w:rPr>
          <w:rFonts w:ascii="Times New Roman"/>
          <w:sz w:val="24"/>
        </w:rPr>
        <w:br/>
        <w:t>SEE SENATE, NO. S02564 OF 2007-2008.]</w:t>
      </w:r>
    </w:p>
    <w:p w:rsidR="00971085" w:rsidRDefault="004F3E9D">
      <w:pPr>
        <w:suppressLineNumbers/>
        <w:spacing w:before="2" w:after="2"/>
        <w:jc w:val="center"/>
      </w:pPr>
      <w:r>
        <w:rPr>
          <w:rFonts w:ascii="Old English Text MT"/>
          <w:sz w:val="32"/>
        </w:rPr>
        <w:t>The Commonwealth of Massachusetts</w:t>
      </w:r>
      <w:r>
        <w:rPr>
          <w:rFonts w:ascii="Old English Text MT"/>
          <w:sz w:val="32"/>
        </w:rPr>
        <w:br/>
      </w:r>
    </w:p>
    <w:p w:rsidR="00971085" w:rsidRDefault="004F3E9D">
      <w:pPr>
        <w:suppressLineNumbers/>
        <w:spacing w:after="2"/>
        <w:jc w:val="center"/>
      </w:pPr>
      <w:r>
        <w:rPr>
          <w:rFonts w:ascii="Times New Roman"/>
          <w:b/>
          <w:sz w:val="24"/>
          <w:vertAlign w:val="superscript"/>
        </w:rPr>
        <w:t>_______________</w:t>
      </w:r>
    </w:p>
    <w:p w:rsidR="00971085" w:rsidRDefault="004F3E9D">
      <w:pPr>
        <w:suppressLineNumbers/>
        <w:spacing w:after="2"/>
        <w:jc w:val="center"/>
      </w:pPr>
      <w:r>
        <w:rPr>
          <w:rFonts w:ascii="Times New Roman"/>
          <w:b/>
          <w:sz w:val="18"/>
        </w:rPr>
        <w:t>In the Year Two Thousand and Nine</w:t>
      </w:r>
    </w:p>
    <w:p w:rsidR="00971085" w:rsidRDefault="004F3E9D">
      <w:pPr>
        <w:suppressLineNumbers/>
        <w:spacing w:after="2"/>
        <w:jc w:val="center"/>
      </w:pPr>
      <w:r>
        <w:rPr>
          <w:rFonts w:ascii="Times New Roman"/>
          <w:b/>
          <w:sz w:val="24"/>
          <w:vertAlign w:val="superscript"/>
        </w:rPr>
        <w:t>_______________</w:t>
      </w:r>
    </w:p>
    <w:p w:rsidR="00971085" w:rsidRDefault="004F3E9D">
      <w:pPr>
        <w:suppressLineNumbers/>
        <w:spacing w:after="2"/>
      </w:pPr>
      <w:r>
        <w:rPr>
          <w:sz w:val="14"/>
        </w:rPr>
        <w:br/>
      </w:r>
      <w:r>
        <w:br/>
      </w:r>
    </w:p>
    <w:p w:rsidR="00971085" w:rsidRDefault="004F3E9D">
      <w:pPr>
        <w:suppressLineNumbers/>
      </w:pPr>
      <w:r>
        <w:rPr>
          <w:rFonts w:ascii="Times New Roman"/>
          <w:smallCaps/>
          <w:sz w:val="28"/>
        </w:rPr>
        <w:t>An Act relative to the age of commercial motor vehicles.</w:t>
      </w:r>
      <w:r>
        <w:br/>
      </w:r>
      <w:r>
        <w:br/>
      </w: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4F3E9D" w:rsidR="004F3E9D" w:rsidP="004F3E9D" w:rsidRDefault="004F3E9D">
      <w:pPr>
        <w:spacing w:line="336" w:lineRule="auto"/>
        <w:rPr>
          <w:rFonts w:ascii="Times New Roman"/>
          <w:sz w:val="24"/>
          <w:szCs w:val="24"/>
        </w:rPr>
      </w:pPr>
      <w:r w:rsidRPr="004F3E9D">
        <w:rPr>
          <w:rFonts w:ascii="Times New Roman"/>
          <w:sz w:val="24"/>
          <w:szCs w:val="24"/>
        </w:rPr>
        <w:t>Chapter 90F of the General Laws, as appearing in the 2006 Official Edition, is hereby amended by inserting, after Section 16, the following section:</w:t>
      </w:r>
      <w:r w:rsidRPr="004F3E9D">
        <w:rPr>
          <w:rFonts w:ascii="Times New Roman"/>
          <w:sz w:val="24"/>
          <w:szCs w:val="24"/>
        </w:rPr>
        <w:t>—</w:t>
      </w:r>
    </w:p>
    <w:p w:rsidRPr="004F3E9D" w:rsidR="004F3E9D" w:rsidP="004F3E9D" w:rsidRDefault="004F3E9D">
      <w:pPr>
        <w:spacing w:line="336" w:lineRule="auto"/>
        <w:rPr>
          <w:rFonts w:ascii="Times New Roman"/>
          <w:sz w:val="24"/>
          <w:szCs w:val="24"/>
        </w:rPr>
      </w:pPr>
      <w:proofErr w:type="gramStart"/>
      <w:r w:rsidRPr="004F3E9D">
        <w:rPr>
          <w:rFonts w:ascii="Times New Roman"/>
          <w:sz w:val="24"/>
          <w:szCs w:val="24"/>
        </w:rPr>
        <w:t>Section 17.</w:t>
      </w:r>
      <w:proofErr w:type="gramEnd"/>
      <w:r w:rsidRPr="004F3E9D">
        <w:rPr>
          <w:rFonts w:ascii="Times New Roman"/>
          <w:sz w:val="24"/>
          <w:szCs w:val="24"/>
        </w:rPr>
        <w:t xml:space="preserve">  (a) Notwithstanding any general or special law to the contrary, no commercial motor vehicle carrying within the Commonwealth any article, material, liquid, or substance identified in section 9 of chapter 148 of the General Laws shall be more than eight years old, unless the commercial motor vehicle is deemed safe and receives approval from the Highway Department following inspection on an annual basis.  The Highway Department shall make rules and regulations establishing procedures for inspection and approval within one-hundred eighty days of the passage of this act.  Any approval granted by the Highway Department shall be displayed on the exterior of the commercial motor vehicle.</w:t>
      </w:r>
    </w:p>
    <w:p w:rsidRPr="004F3E9D" w:rsidR="00971085" w:rsidP="004F3E9D" w:rsidRDefault="004F3E9D">
      <w:pPr>
        <w:spacing w:line="336" w:lineRule="auto"/>
        <w:rPr>
          <w:sz w:val="24"/>
          <w:szCs w:val="24"/>
        </w:rPr>
      </w:pPr>
      <w:r w:rsidRPr="004F3E9D">
        <w:rPr>
          <w:rFonts w:ascii="Times New Roman"/>
          <w:sz w:val="24"/>
          <w:szCs w:val="24"/>
        </w:rPr>
        <w:t xml:space="preserve">(b) A commercial motor vehicle transporting any article, material, liquid, or substance identified in section 9 of chapter 148 that is operated for more than twenty-four consecutive hours must be placed out of service for a period of at least two hours to provide an opportunity for inspection and must be deemed safe by a mechanic certified by the National Institute for Automotive Service Excellence (ASE) before transporting any article, material, liquid, or substance identified </w:t>
      </w:r>
      <w:proofErr w:type="gramStart"/>
      <w:r w:rsidRPr="004F3E9D">
        <w:rPr>
          <w:rFonts w:ascii="Times New Roman"/>
          <w:sz w:val="24"/>
          <w:szCs w:val="24"/>
        </w:rPr>
        <w:t>in</w:t>
      </w:r>
      <w:proofErr w:type="gramEnd"/>
      <w:r w:rsidRPr="004F3E9D">
        <w:rPr>
          <w:rFonts w:ascii="Times New Roman"/>
          <w:sz w:val="24"/>
          <w:szCs w:val="24"/>
        </w:rPr>
        <w:t xml:space="preserve"> section 9 of chapter 148.</w:t>
      </w:r>
    </w:p>
    <w:sectPr w:rsidRPr="004F3E9D" w:rsidR="00971085" w:rsidSect="009710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1085"/>
    <w:rsid w:val="004F3E9D"/>
    <w:rsid w:val="00971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E9D"/>
    <w:rPr>
      <w:rFonts w:ascii="Tahoma" w:hAnsi="Tahoma" w:cs="Tahoma"/>
      <w:sz w:val="16"/>
      <w:szCs w:val="16"/>
    </w:rPr>
  </w:style>
  <w:style w:type="character" w:styleId="LineNumber">
    <w:name w:val="line number"/>
    <w:basedOn w:val="DefaultParagraphFont"/>
    <w:uiPriority w:val="99"/>
    <w:semiHidden/>
    <w:unhideWhenUsed/>
    <w:rsid w:val="004F3E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1979</Characters>
  <Application>Microsoft Office Word</Application>
  <DocSecurity>0</DocSecurity>
  <Lines>16</Lines>
  <Paragraphs>4</Paragraphs>
  <ScaleCrop>false</ScaleCrop>
  <Company>Massachusetts Legislature</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2009-01-12T23:07:00Z</dcterms:created>
  <dcterms:modified xsi:type="dcterms:W3CDTF">2009-01-12T23:09:00Z</dcterms:modified>
</cp:coreProperties>
</file>