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53" w:rsidRDefault="008D4A8E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1/10/2009</w:t>
      </w:r>
    </w:p>
    <w:p w:rsidR="00BA1353" w:rsidRDefault="008D4A8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D4A8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A1353" w:rsidRDefault="008D4A8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A1353" w:rsidRDefault="008D4A8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A1353" w:rsidRDefault="008D4A8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A1353" w:rsidRDefault="008D4A8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Menard, Joan (SEN)</w:t>
      </w:r>
    </w:p>
    <w:p w:rsidR="00BA1353" w:rsidRDefault="008D4A8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A1353" w:rsidRDefault="008D4A8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A1353" w:rsidRDefault="008D4A8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A1353" w:rsidRDefault="008D4A8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defin</w:t>
      </w:r>
      <w:r>
        <w:rPr>
          <w:rFonts w:ascii="Times New Roman"/>
          <w:sz w:val="24"/>
        </w:rPr>
        <w:t>ition of group two of the public employee retirement system.</w:t>
      </w:r>
      <w:proofErr w:type="gramEnd"/>
    </w:p>
    <w:p w:rsidR="00BA1353" w:rsidRDefault="008D4A8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A1353" w:rsidRDefault="008D4A8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A1353" w:rsidRDefault="00BA135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A135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A1353" w:rsidRDefault="008D4A8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A1353" w:rsidRDefault="008D4A8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A135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A1353" w:rsidRDefault="008D4A8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Menard, Joan (SEN)</w:t>
                </w:r>
              </w:p>
            </w:tc>
            <w:tc>
              <w:tcPr>
                <w:tcW w:w="4500" w:type="dxa"/>
              </w:tcPr>
              <w:p w:rsidR="00BA1353" w:rsidRDefault="008D4A8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Bristol and Plymouth</w:t>
                </w:r>
              </w:p>
            </w:tc>
          </w:tr>
          <w:tr w:rsidR="00BA135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A1353" w:rsidRDefault="008D4A8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David J. Holway, SEIU/NAGE President</w:t>
                </w:r>
              </w:p>
            </w:tc>
            <w:tc>
              <w:tcPr>
                <w:tcW w:w="4500" w:type="dxa"/>
              </w:tcPr>
              <w:p w:rsidR="00BA1353" w:rsidRDefault="008D4A8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159 Burgin Parkway</w:t>
                </w:r>
                <w:r>
                  <w:rPr>
                    <w:rFonts w:ascii="Times New Roman"/>
                  </w:rPr>
                  <w:br/>
                  <w:t>Quincy, MA 02169</w:t>
                </w:r>
              </w:p>
            </w:tc>
          </w:tr>
        </w:tbl>
      </w:sdtContent>
    </w:sdt>
    <w:p w:rsidR="00BA1353" w:rsidRDefault="008D4A8E">
      <w:pPr>
        <w:suppressLineNumbers/>
      </w:pPr>
      <w:r>
        <w:br w:type="page"/>
      </w:r>
    </w:p>
    <w:p w:rsidR="00BA1353" w:rsidRDefault="008D4A8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S01564 OF 2007-2008.]</w:t>
      </w:r>
    </w:p>
    <w:p w:rsidR="00BA1353" w:rsidRDefault="008D4A8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A1353" w:rsidRDefault="008D4A8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A1353" w:rsidRDefault="008D4A8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A1353" w:rsidRDefault="008D4A8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A1353" w:rsidRDefault="008D4A8E">
      <w:pPr>
        <w:suppressLineNumbers/>
        <w:spacing w:after="2"/>
      </w:pPr>
      <w:r>
        <w:rPr>
          <w:sz w:val="14"/>
        </w:rPr>
        <w:br/>
      </w:r>
      <w:r>
        <w:br/>
      </w:r>
    </w:p>
    <w:p w:rsidR="00BA1353" w:rsidRDefault="008D4A8E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definition of group two of the public employee retirement system.</w:t>
      </w:r>
      <w:proofErr w:type="gramEnd"/>
      <w:r>
        <w:br/>
      </w:r>
      <w:r>
        <w:br/>
      </w:r>
      <w:r>
        <w:br/>
      </w:r>
    </w:p>
    <w:p w:rsidR="00BA1353" w:rsidRDefault="008D4A8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D4A8E" w:rsidRDefault="008D4A8E" w:rsidP="008D4A8E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t>SECTION 1.</w:t>
      </w:r>
      <w:proofErr w:type="gramEnd"/>
      <w:r>
        <w:t xml:space="preserve"> Section 3 of Chapter 32 of the Massachusetts General Laws subsection (g) is hereby amended by eliminating the definition of Group 1 and amending Group 2 after the word “hospital” by adding the following new line</w:t>
      </w:r>
      <w:proofErr w:type="gramStart"/>
      <w:r>
        <w:t>:—</w:t>
      </w:r>
      <w:proofErr w:type="gramEnd"/>
      <w:r>
        <w:t xml:space="preserve"> Officials and general employees including clerical, administrative, and technical workers, laborers, mechanics, and all others not otherwise classified.</w:t>
      </w:r>
    </w:p>
    <w:p w:rsidR="00BA1353" w:rsidRDefault="00BA1353">
      <w:pPr>
        <w:spacing w:line="336" w:lineRule="auto"/>
      </w:pPr>
    </w:p>
    <w:sectPr w:rsidR="00BA1353" w:rsidSect="00BA135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BA1353"/>
    <w:rsid w:val="008D4A8E"/>
    <w:rsid w:val="00BA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A8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D4A8E"/>
  </w:style>
  <w:style w:type="paragraph" w:styleId="NormalWeb">
    <w:name w:val="Normal (Web)"/>
    <w:basedOn w:val="Normal"/>
    <w:uiPriority w:val="99"/>
    <w:semiHidden/>
    <w:unhideWhenUsed/>
    <w:rsid w:val="008D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3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1270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2009-01-10T17:54:00Z</dcterms:created>
  <dcterms:modified xsi:type="dcterms:W3CDTF">2009-01-10T17:54:00Z</dcterms:modified>
</cp:coreProperties>
</file>