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08" w:rsidRDefault="00FA6F96">
      <w:pPr>
        <w:suppressLineNumbers/>
        <w:spacing w:after="2"/>
        <w:jc w:val="center"/>
      </w:pPr>
      <w:r>
        <w:rPr>
          <w:rFonts w:ascii="Arial"/>
          <w:sz w:val="18"/>
        </w:rPr>
        <w:t>SENATE DOCKET, NO.         FILED ON: 1/9/2009</w:t>
      </w:r>
    </w:p>
    <w:p w:rsidR="00C12C08" w:rsidRDefault="00FA6F9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6F96" w:rsidP="00DB534B">
            <w:pPr>
              <w:suppressLineNumbers/>
              <w:jc w:val="right"/>
              <w:rPr>
                <w:b/>
                <w:sz w:val="28"/>
              </w:rPr>
            </w:pPr>
          </w:p>
        </w:tc>
      </w:tr>
    </w:tbl>
    <w:p w:rsidR="00C12C08" w:rsidRDefault="00FA6F96">
      <w:pPr>
        <w:suppressLineNumbers/>
        <w:spacing w:before="2" w:after="2"/>
        <w:jc w:val="center"/>
      </w:pPr>
      <w:r>
        <w:rPr>
          <w:rFonts w:ascii="Old English Text MT"/>
          <w:sz w:val="32"/>
        </w:rPr>
        <w:t>The Commonwealth of Massachusetts</w:t>
      </w:r>
    </w:p>
    <w:p w:rsidR="00C12C08" w:rsidRDefault="00FA6F96">
      <w:pPr>
        <w:suppressLineNumbers/>
        <w:spacing w:after="2"/>
        <w:jc w:val="center"/>
      </w:pPr>
      <w:r>
        <w:rPr>
          <w:rFonts w:ascii="Times New Roman"/>
          <w:b/>
          <w:sz w:val="32"/>
          <w:vertAlign w:val="superscript"/>
        </w:rPr>
        <w:t>_______________</w:t>
      </w:r>
    </w:p>
    <w:p w:rsidR="00C12C08" w:rsidRDefault="00FA6F96">
      <w:pPr>
        <w:suppressLineNumbers/>
        <w:spacing w:before="2"/>
        <w:jc w:val="center"/>
      </w:pPr>
      <w:r>
        <w:rPr>
          <w:rFonts w:ascii="Times New Roman"/>
          <w:sz w:val="20"/>
        </w:rPr>
        <w:t>PRESENTED BY:</w:t>
      </w:r>
    </w:p>
    <w:p w:rsidR="00C12C08" w:rsidRDefault="00FA6F96">
      <w:pPr>
        <w:suppressLineNumbers/>
        <w:spacing w:after="2"/>
        <w:jc w:val="center"/>
      </w:pPr>
      <w:r>
        <w:rPr>
          <w:rFonts w:ascii="Times New Roman"/>
          <w:b/>
          <w:sz w:val="24"/>
        </w:rPr>
        <w:t>Donnelly, Kenneth (SEN)</w:t>
      </w:r>
    </w:p>
    <w:p w:rsidR="00C12C08" w:rsidRDefault="00FA6F96">
      <w:pPr>
        <w:suppressLineNumbers/>
        <w:jc w:val="center"/>
      </w:pPr>
      <w:r>
        <w:rPr>
          <w:rFonts w:ascii="Times New Roman"/>
          <w:b/>
          <w:sz w:val="32"/>
          <w:vertAlign w:val="superscript"/>
        </w:rPr>
        <w:t>_______________</w:t>
      </w:r>
    </w:p>
    <w:p w:rsidR="00C12C08" w:rsidRDefault="00FA6F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2C08" w:rsidRDefault="00FA6F96">
      <w:pPr>
        <w:suppressLineNumbers/>
      </w:pPr>
      <w:r>
        <w:rPr>
          <w:rFonts w:ascii="Times New Roman"/>
          <w:sz w:val="20"/>
        </w:rPr>
        <w:tab/>
        <w:t>The undersigned legislators and/or citizens respectfully petition for the passage of the accompanying bill:</w:t>
      </w:r>
    </w:p>
    <w:p w:rsidR="00C12C08" w:rsidRDefault="00FA6F96">
      <w:pPr>
        <w:suppressLineNumbers/>
        <w:spacing w:after="2"/>
        <w:jc w:val="center"/>
      </w:pPr>
      <w:proofErr w:type="gramStart"/>
      <w:r>
        <w:rPr>
          <w:rFonts w:ascii="Times New Roman"/>
          <w:sz w:val="24"/>
        </w:rPr>
        <w:t>An Act relative to the failu</w:t>
      </w:r>
      <w:r>
        <w:rPr>
          <w:rFonts w:ascii="Times New Roman"/>
          <w:sz w:val="24"/>
        </w:rPr>
        <w:t>re to remove existing poles.</w:t>
      </w:r>
      <w:proofErr w:type="gramEnd"/>
    </w:p>
    <w:p w:rsidR="00C12C08" w:rsidRDefault="00FA6F96">
      <w:pPr>
        <w:suppressLineNumbers/>
        <w:spacing w:after="2"/>
        <w:jc w:val="center"/>
      </w:pPr>
      <w:r>
        <w:rPr>
          <w:rFonts w:ascii="Times New Roman"/>
          <w:b/>
          <w:sz w:val="32"/>
          <w:vertAlign w:val="superscript"/>
        </w:rPr>
        <w:t>_______________</w:t>
      </w:r>
    </w:p>
    <w:p w:rsidR="00C12C08" w:rsidRDefault="00FA6F96">
      <w:pPr>
        <w:suppressLineNumbers/>
        <w:jc w:val="center"/>
      </w:pPr>
      <w:r>
        <w:rPr>
          <w:rFonts w:ascii="Times New Roman"/>
          <w:sz w:val="20"/>
        </w:rPr>
        <w:t>PETITION OF:</w:t>
      </w:r>
    </w:p>
    <w:p w:rsidR="00C12C08" w:rsidRDefault="00C12C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2C08">
            <w:tblPrEx>
              <w:tblCellMar>
                <w:top w:w="0" w:type="dxa"/>
                <w:bottom w:w="0" w:type="dxa"/>
              </w:tblCellMar>
            </w:tblPrEx>
            <w:tc>
              <w:tcPr>
                <w:tcW w:w="4500" w:type="dxa"/>
                <w:tcBorders>
                  <w:top w:val="nil"/>
                  <w:bottom w:val="single" w:sz="4" w:space="0" w:color="auto"/>
                  <w:right w:val="single" w:sz="4" w:space="0" w:color="auto"/>
                </w:tcBorders>
              </w:tcPr>
              <w:p w:rsidR="00C12C08" w:rsidRDefault="00FA6F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2C08" w:rsidRDefault="00FA6F96">
                <w:pPr>
                  <w:suppressLineNumbers/>
                  <w:spacing w:after="2"/>
                  <w:rPr>
                    <w:smallCaps/>
                  </w:rPr>
                </w:pPr>
                <w:r>
                  <w:rPr>
                    <w:rFonts w:ascii="Times New Roman"/>
                    <w:smallCaps/>
                    <w:sz w:val="24"/>
                  </w:rPr>
                  <w:t>District/Address:</w:t>
                </w:r>
              </w:p>
            </w:tc>
          </w:tr>
          <w:tr w:rsidR="00C12C08">
            <w:tblPrEx>
              <w:tblCellMar>
                <w:top w:w="0" w:type="dxa"/>
                <w:bottom w:w="0" w:type="dxa"/>
              </w:tblCellMar>
            </w:tblPrEx>
            <w:tc>
              <w:tcPr>
                <w:tcW w:w="4500" w:type="dxa"/>
              </w:tcPr>
              <w:p w:rsidR="00C12C08" w:rsidRDefault="00FA6F96">
                <w:pPr>
                  <w:suppressLineNumbers/>
                  <w:spacing w:after="2"/>
                  <w:rPr>
                    <w:rFonts w:ascii="Times New Roman"/>
                  </w:rPr>
                </w:pPr>
                <w:r>
                  <w:rPr>
                    <w:rFonts w:ascii="Times New Roman"/>
                  </w:rPr>
                  <w:t>Donnelly, Kenneth (SEN)</w:t>
                </w:r>
              </w:p>
            </w:tc>
            <w:tc>
              <w:tcPr>
                <w:tcW w:w="4500" w:type="dxa"/>
              </w:tcPr>
              <w:p w:rsidR="00C12C08" w:rsidRDefault="00FA6F96">
                <w:pPr>
                  <w:suppressLineNumbers/>
                  <w:spacing w:after="2"/>
                  <w:rPr>
                    <w:rFonts w:ascii="Times New Roman"/>
                  </w:rPr>
                </w:pPr>
                <w:r>
                  <w:rPr>
                    <w:rFonts w:ascii="Times New Roman"/>
                  </w:rPr>
                  <w:t xml:space="preserve">Fourth </w:t>
                </w:r>
                <w:proofErr w:type="spellStart"/>
                <w:r>
                  <w:rPr>
                    <w:rFonts w:ascii="Times New Roman"/>
                  </w:rPr>
                  <w:t>Middlsex</w:t>
                </w:r>
                <w:proofErr w:type="spellEnd"/>
              </w:p>
            </w:tc>
          </w:tr>
        </w:tbl>
      </w:sdtContent>
    </w:sdt>
    <w:p w:rsidR="00C12C08" w:rsidRDefault="00FA6F96">
      <w:pPr>
        <w:suppressLineNumbers/>
      </w:pPr>
      <w:r>
        <w:br w:type="page"/>
      </w:r>
    </w:p>
    <w:p w:rsidR="00C12C08" w:rsidRDefault="00FA6F96">
      <w:pPr>
        <w:suppressLineNumbers/>
        <w:spacing w:before="2" w:after="2"/>
        <w:jc w:val="center"/>
      </w:pPr>
      <w:r>
        <w:rPr>
          <w:rFonts w:ascii="Old English Text MT"/>
          <w:sz w:val="32"/>
        </w:rPr>
        <w:lastRenderedPageBreak/>
        <w:t>The Commonwealth of Massachusetts</w:t>
      </w:r>
      <w:r>
        <w:rPr>
          <w:rFonts w:ascii="Old English Text MT"/>
          <w:sz w:val="32"/>
        </w:rPr>
        <w:br/>
      </w:r>
    </w:p>
    <w:p w:rsidR="00C12C08" w:rsidRDefault="00FA6F96">
      <w:pPr>
        <w:suppressLineNumbers/>
        <w:spacing w:after="2"/>
        <w:jc w:val="center"/>
      </w:pPr>
      <w:r>
        <w:rPr>
          <w:rFonts w:ascii="Times New Roman"/>
          <w:b/>
          <w:sz w:val="24"/>
          <w:vertAlign w:val="superscript"/>
        </w:rPr>
        <w:t>_______________</w:t>
      </w:r>
    </w:p>
    <w:p w:rsidR="00C12C08" w:rsidRDefault="00FA6F96">
      <w:pPr>
        <w:suppressLineNumbers/>
        <w:spacing w:after="2"/>
        <w:jc w:val="center"/>
      </w:pPr>
      <w:r>
        <w:rPr>
          <w:rFonts w:ascii="Times New Roman"/>
          <w:b/>
          <w:sz w:val="18"/>
        </w:rPr>
        <w:t>In the Year Two Thousand and Nine</w:t>
      </w:r>
    </w:p>
    <w:p w:rsidR="00C12C08" w:rsidRDefault="00FA6F96">
      <w:pPr>
        <w:suppressLineNumbers/>
        <w:spacing w:after="2"/>
        <w:jc w:val="center"/>
      </w:pPr>
      <w:r>
        <w:rPr>
          <w:rFonts w:ascii="Times New Roman"/>
          <w:b/>
          <w:sz w:val="24"/>
          <w:vertAlign w:val="superscript"/>
        </w:rPr>
        <w:t>_______________</w:t>
      </w:r>
    </w:p>
    <w:p w:rsidR="00C12C08" w:rsidRDefault="00FA6F96">
      <w:pPr>
        <w:suppressLineNumbers/>
        <w:spacing w:after="2"/>
      </w:pPr>
      <w:r>
        <w:rPr>
          <w:sz w:val="14"/>
        </w:rPr>
        <w:br/>
      </w:r>
      <w:r>
        <w:br/>
      </w:r>
    </w:p>
    <w:p w:rsidR="00C12C08" w:rsidRDefault="00FA6F96">
      <w:pPr>
        <w:suppressLineNumbers/>
      </w:pPr>
      <w:proofErr w:type="gramStart"/>
      <w:r>
        <w:rPr>
          <w:rFonts w:ascii="Times New Roman"/>
          <w:smallCaps/>
          <w:sz w:val="28"/>
        </w:rPr>
        <w:t>An Act relative to the failure to remove existing poles.</w:t>
      </w:r>
      <w:proofErr w:type="gramEnd"/>
      <w:r>
        <w:br/>
      </w:r>
      <w:r>
        <w:br/>
      </w:r>
      <w:r>
        <w:br/>
      </w:r>
    </w:p>
    <w:p w:rsidR="00C12C08" w:rsidRDefault="00FA6F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6F96" w:rsidRDefault="00FA6F96" w:rsidP="00FA6F96">
      <w:pPr>
        <w:pStyle w:val="NoSpacing"/>
        <w:spacing w:line="480" w:lineRule="auto"/>
      </w:pPr>
      <w:proofErr w:type="gramStart"/>
      <w:r>
        <w:t>SECTION 1.</w:t>
      </w:r>
      <w:proofErr w:type="gramEnd"/>
      <w:r>
        <w:t xml:space="preserve"> Chapter 164 of the General Laws is hereby amended by inserting after section 34B the following section:-</w:t>
      </w:r>
    </w:p>
    <w:p w:rsidR="00C12C08" w:rsidRPr="00FA6F96" w:rsidRDefault="00FA6F96" w:rsidP="00FA6F96">
      <w:pPr>
        <w:pStyle w:val="NoSpacing"/>
        <w:spacing w:line="480" w:lineRule="auto"/>
      </w:pPr>
      <w:r>
        <w:t>Section 34C. A distribution company or a telephone company engaging in the removal of an existing pole and the installation of a new pole in place thereof that does not complete the transfer of wires, all repairs and the removal of the existing pole from the site within 90 days from the date of installation of the new pole shall pay a fine of $200 to the municipality where the existing pole is located for every day after 90 days from the date of installation of the new pole; provided, however, that for any approved commercial or industrial construction project, the completion of which is expected to take longer than one year, said company shall pay a fine of $200 to the municipality where the existing pole is located for every day after 6 months from the date of installation of the new pole that the transfer of wires, all repairs and the removal of the existing pole from the site are not completed.</w:t>
      </w:r>
    </w:p>
    <w:sectPr w:rsidR="00C12C08" w:rsidRPr="00FA6F96" w:rsidSect="00C12C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2C08"/>
    <w:rsid w:val="00C12C08"/>
    <w:rsid w:val="00FA6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96"/>
    <w:rPr>
      <w:rFonts w:ascii="Tahoma" w:hAnsi="Tahoma" w:cs="Tahoma"/>
      <w:sz w:val="16"/>
      <w:szCs w:val="16"/>
    </w:rPr>
  </w:style>
  <w:style w:type="character" w:styleId="LineNumber">
    <w:name w:val="line number"/>
    <w:basedOn w:val="DefaultParagraphFont"/>
    <w:uiPriority w:val="99"/>
    <w:semiHidden/>
    <w:unhideWhenUsed/>
    <w:rsid w:val="00FA6F96"/>
  </w:style>
  <w:style w:type="paragraph" w:customStyle="1" w:styleId="CM3">
    <w:name w:val="CM3"/>
    <w:basedOn w:val="Normal"/>
    <w:next w:val="Normal"/>
    <w:uiPriority w:val="99"/>
    <w:rsid w:val="00FA6F96"/>
    <w:pPr>
      <w:autoSpaceDE w:val="0"/>
      <w:autoSpaceDN w:val="0"/>
      <w:adjustRightInd w:val="0"/>
      <w:spacing w:after="0" w:line="240" w:lineRule="auto"/>
    </w:pPr>
    <w:rPr>
      <w:rFonts w:ascii="Times New Roman" w:eastAsiaTheme="minorHAnsi" w:hAnsi="Times New Roman" w:cs="Times New Roman"/>
      <w:sz w:val="24"/>
      <w:szCs w:val="24"/>
    </w:rPr>
  </w:style>
  <w:style w:type="paragraph" w:styleId="NoSpacing">
    <w:name w:val="No Spacing"/>
    <w:uiPriority w:val="1"/>
    <w:qFormat/>
    <w:rsid w:val="00FA6F96"/>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286</Words>
  <Characters>1634</Characters>
  <Application>Microsoft Office Word</Application>
  <DocSecurity>0</DocSecurity>
  <Lines>13</Lines>
  <Paragraphs>3</Paragraphs>
  <ScaleCrop>false</ScaleCrop>
  <Company>Massachusetts Legislature</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2009-01-12T19:23:00Z</dcterms:created>
  <dcterms:modified xsi:type="dcterms:W3CDTF">2009-01-12T19:28:00Z</dcterms:modified>
</cp:coreProperties>
</file>