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AD" w:rsidRDefault="002C4E45">
      <w:pPr>
        <w:suppressLineNumbers/>
        <w:spacing w:after="2"/>
        <w:jc w:val="center"/>
      </w:pPr>
      <w:r>
        <w:rPr>
          <w:rFonts w:ascii="Arial"/>
          <w:sz w:val="18"/>
        </w:rPr>
        <w:t>SENATE DOCKET, NO.         FILED ON: 1/13/2009</w:t>
      </w:r>
    </w:p>
    <w:p w:rsidR="00507AAD" w:rsidRDefault="002C4E4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C4E45" w:rsidP="00DB534B">
            <w:pPr>
              <w:suppressLineNumbers/>
              <w:jc w:val="right"/>
              <w:rPr>
                <w:b/>
                <w:sz w:val="28"/>
              </w:rPr>
            </w:pPr>
          </w:p>
        </w:tc>
      </w:tr>
    </w:tbl>
    <w:p w:rsidR="00507AAD" w:rsidRDefault="002C4E45">
      <w:pPr>
        <w:suppressLineNumbers/>
        <w:spacing w:before="2" w:after="2"/>
        <w:jc w:val="center"/>
      </w:pPr>
      <w:r>
        <w:rPr>
          <w:rFonts w:ascii="Old English Text MT"/>
          <w:sz w:val="32"/>
        </w:rPr>
        <w:t>The Commonwealth of Massachusetts</w:t>
      </w:r>
    </w:p>
    <w:p w:rsidR="00507AAD" w:rsidRDefault="002C4E45">
      <w:pPr>
        <w:suppressLineNumbers/>
        <w:spacing w:after="2"/>
        <w:jc w:val="center"/>
      </w:pPr>
      <w:r>
        <w:rPr>
          <w:rFonts w:ascii="Times New Roman"/>
          <w:b/>
          <w:sz w:val="32"/>
          <w:vertAlign w:val="superscript"/>
        </w:rPr>
        <w:t>_______________</w:t>
      </w:r>
    </w:p>
    <w:p w:rsidR="00507AAD" w:rsidRDefault="002C4E45">
      <w:pPr>
        <w:suppressLineNumbers/>
        <w:spacing w:before="2"/>
        <w:jc w:val="center"/>
      </w:pPr>
      <w:r>
        <w:rPr>
          <w:rFonts w:ascii="Times New Roman"/>
          <w:sz w:val="20"/>
        </w:rPr>
        <w:t>PRESENTED BY:</w:t>
      </w:r>
    </w:p>
    <w:p w:rsidR="00507AAD" w:rsidRDefault="002C4E45">
      <w:pPr>
        <w:suppressLineNumbers/>
        <w:spacing w:after="2"/>
        <w:jc w:val="center"/>
      </w:pPr>
      <w:r>
        <w:rPr>
          <w:rFonts w:ascii="Times New Roman"/>
          <w:b/>
          <w:sz w:val="24"/>
        </w:rPr>
        <w:t>Cynthia Stone Creem</w:t>
      </w:r>
    </w:p>
    <w:p w:rsidR="00507AAD" w:rsidRDefault="002C4E45">
      <w:pPr>
        <w:suppressLineNumbers/>
        <w:jc w:val="center"/>
      </w:pPr>
      <w:r>
        <w:rPr>
          <w:rFonts w:ascii="Times New Roman"/>
          <w:b/>
          <w:sz w:val="32"/>
          <w:vertAlign w:val="superscript"/>
        </w:rPr>
        <w:t>_______________</w:t>
      </w:r>
    </w:p>
    <w:p w:rsidR="00507AAD" w:rsidRDefault="002C4E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7AAD" w:rsidRDefault="002C4E45">
      <w:pPr>
        <w:suppressLineNumbers/>
      </w:pPr>
      <w:r>
        <w:rPr>
          <w:rFonts w:ascii="Times New Roman"/>
          <w:sz w:val="20"/>
        </w:rPr>
        <w:tab/>
        <w:t>The undersigned legislators and/or citizens respectfully petition for the passage of the accompanying bill:</w:t>
      </w:r>
    </w:p>
    <w:p w:rsidR="00507AAD" w:rsidRDefault="002C4E45">
      <w:pPr>
        <w:suppressLineNumbers/>
        <w:spacing w:after="2"/>
        <w:jc w:val="center"/>
      </w:pPr>
      <w:proofErr w:type="gramStart"/>
      <w:r>
        <w:rPr>
          <w:rFonts w:ascii="Times New Roman"/>
          <w:sz w:val="24"/>
        </w:rPr>
        <w:t>An Act relative to the incom</w:t>
      </w:r>
      <w:r>
        <w:rPr>
          <w:rFonts w:ascii="Times New Roman"/>
          <w:sz w:val="24"/>
        </w:rPr>
        <w:t>e tax deduction for charitable giving.</w:t>
      </w:r>
      <w:proofErr w:type="gramEnd"/>
    </w:p>
    <w:p w:rsidR="00507AAD" w:rsidRDefault="002C4E45">
      <w:pPr>
        <w:suppressLineNumbers/>
        <w:spacing w:after="2"/>
        <w:jc w:val="center"/>
      </w:pPr>
      <w:r>
        <w:rPr>
          <w:rFonts w:ascii="Times New Roman"/>
          <w:b/>
          <w:sz w:val="32"/>
          <w:vertAlign w:val="superscript"/>
        </w:rPr>
        <w:t>_______________</w:t>
      </w:r>
    </w:p>
    <w:p w:rsidR="00507AAD" w:rsidRDefault="002C4E45">
      <w:pPr>
        <w:suppressLineNumbers/>
        <w:jc w:val="center"/>
      </w:pPr>
      <w:r>
        <w:rPr>
          <w:rFonts w:ascii="Times New Roman"/>
          <w:sz w:val="20"/>
        </w:rPr>
        <w:t>PETITION OF:</w:t>
      </w:r>
    </w:p>
    <w:p w:rsidR="00507AAD" w:rsidRDefault="00507A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7AAD">
            <w:tblPrEx>
              <w:tblCellMar>
                <w:top w:w="0" w:type="dxa"/>
                <w:bottom w:w="0" w:type="dxa"/>
              </w:tblCellMar>
            </w:tblPrEx>
            <w:tc>
              <w:tcPr>
                <w:tcW w:w="4500" w:type="dxa"/>
                <w:tcBorders>
                  <w:top w:val="nil"/>
                  <w:bottom w:val="single" w:sz="4" w:space="0" w:color="auto"/>
                  <w:right w:val="single" w:sz="4" w:space="0" w:color="auto"/>
                </w:tcBorders>
              </w:tcPr>
              <w:p w:rsidR="00507AAD" w:rsidRDefault="002C4E4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7AAD" w:rsidRDefault="002C4E45">
                <w:pPr>
                  <w:suppressLineNumbers/>
                  <w:spacing w:after="2"/>
                  <w:rPr>
                    <w:smallCaps/>
                  </w:rPr>
                </w:pPr>
                <w:r>
                  <w:rPr>
                    <w:rFonts w:ascii="Times New Roman"/>
                    <w:smallCaps/>
                    <w:sz w:val="24"/>
                  </w:rPr>
                  <w:t>District/Address:</w:t>
                </w:r>
              </w:p>
            </w:tc>
          </w:tr>
          <w:tr w:rsidR="00507AAD">
            <w:tblPrEx>
              <w:tblCellMar>
                <w:top w:w="0" w:type="dxa"/>
                <w:bottom w:w="0" w:type="dxa"/>
              </w:tblCellMar>
            </w:tblPrEx>
            <w:tc>
              <w:tcPr>
                <w:tcW w:w="4500" w:type="dxa"/>
              </w:tcPr>
              <w:p w:rsidR="00507AAD" w:rsidRDefault="002C4E45">
                <w:pPr>
                  <w:suppressLineNumbers/>
                  <w:spacing w:after="2"/>
                  <w:rPr>
                    <w:rFonts w:ascii="Times New Roman"/>
                  </w:rPr>
                </w:pPr>
                <w:r>
                  <w:rPr>
                    <w:rFonts w:ascii="Times New Roman"/>
                  </w:rPr>
                  <w:t>Cynthia Stone Creem</w:t>
                </w:r>
              </w:p>
            </w:tc>
            <w:tc>
              <w:tcPr>
                <w:tcW w:w="4500" w:type="dxa"/>
              </w:tcPr>
              <w:p w:rsidR="00507AAD" w:rsidRDefault="002C4E45">
                <w:pPr>
                  <w:suppressLineNumbers/>
                  <w:spacing w:after="2"/>
                  <w:rPr>
                    <w:rFonts w:ascii="Times New Roman"/>
                  </w:rPr>
                </w:pPr>
                <w:r>
                  <w:rPr>
                    <w:rFonts w:ascii="Times New Roman"/>
                  </w:rPr>
                  <w:t>First Middlesex and Norfolk</w:t>
                </w:r>
              </w:p>
            </w:tc>
          </w:tr>
        </w:tbl>
      </w:sdtContent>
    </w:sdt>
    <w:p w:rsidR="00507AAD" w:rsidRDefault="002C4E45">
      <w:pPr>
        <w:suppressLineNumbers/>
      </w:pPr>
      <w:r>
        <w:br w:type="page"/>
      </w:r>
    </w:p>
    <w:p w:rsidR="00507AAD" w:rsidRDefault="002C4E45">
      <w:pPr>
        <w:suppressLineNumbers/>
        <w:jc w:val="center"/>
      </w:pPr>
      <w:r>
        <w:rPr>
          <w:rFonts w:ascii="Times New Roman"/>
          <w:sz w:val="24"/>
        </w:rPr>
        <w:lastRenderedPageBreak/>
        <w:t>[SIMILAR MATTER FILED IN PREVIOUS SESSION</w:t>
      </w:r>
      <w:r>
        <w:rPr>
          <w:rFonts w:ascii="Times New Roman"/>
          <w:sz w:val="24"/>
        </w:rPr>
        <w:br/>
        <w:t>SEE SENATE, NO. S01721 OF 2007-2008.]</w:t>
      </w:r>
    </w:p>
    <w:p w:rsidR="00507AAD" w:rsidRDefault="002C4E45">
      <w:pPr>
        <w:suppressLineNumbers/>
        <w:spacing w:before="2" w:after="2"/>
        <w:jc w:val="center"/>
      </w:pPr>
      <w:r>
        <w:rPr>
          <w:rFonts w:ascii="Old English Text MT"/>
          <w:sz w:val="32"/>
        </w:rPr>
        <w:t>The Commonwealth of Massachusetts</w:t>
      </w:r>
      <w:r>
        <w:rPr>
          <w:rFonts w:ascii="Old English Text MT"/>
          <w:sz w:val="32"/>
        </w:rPr>
        <w:br/>
      </w:r>
    </w:p>
    <w:p w:rsidR="00507AAD" w:rsidRDefault="002C4E45">
      <w:pPr>
        <w:suppressLineNumbers/>
        <w:spacing w:after="2"/>
        <w:jc w:val="center"/>
      </w:pPr>
      <w:r>
        <w:rPr>
          <w:rFonts w:ascii="Times New Roman"/>
          <w:b/>
          <w:sz w:val="24"/>
          <w:vertAlign w:val="superscript"/>
        </w:rPr>
        <w:t>_______________</w:t>
      </w:r>
    </w:p>
    <w:p w:rsidR="00507AAD" w:rsidRDefault="002C4E45">
      <w:pPr>
        <w:suppressLineNumbers/>
        <w:spacing w:after="2"/>
        <w:jc w:val="center"/>
      </w:pPr>
      <w:r>
        <w:rPr>
          <w:rFonts w:ascii="Times New Roman"/>
          <w:b/>
          <w:sz w:val="18"/>
        </w:rPr>
        <w:t>In the Year Two Thousand and Nine</w:t>
      </w:r>
    </w:p>
    <w:p w:rsidR="00507AAD" w:rsidRDefault="002C4E45">
      <w:pPr>
        <w:suppressLineNumbers/>
        <w:spacing w:after="2"/>
        <w:jc w:val="center"/>
      </w:pPr>
      <w:r>
        <w:rPr>
          <w:rFonts w:ascii="Times New Roman"/>
          <w:b/>
          <w:sz w:val="24"/>
          <w:vertAlign w:val="superscript"/>
        </w:rPr>
        <w:t>_______________</w:t>
      </w:r>
    </w:p>
    <w:p w:rsidR="00507AAD" w:rsidRDefault="002C4E45">
      <w:pPr>
        <w:suppressLineNumbers/>
        <w:spacing w:after="2"/>
      </w:pPr>
      <w:r>
        <w:rPr>
          <w:sz w:val="14"/>
        </w:rPr>
        <w:br/>
      </w:r>
      <w:r>
        <w:br/>
      </w:r>
    </w:p>
    <w:p w:rsidR="00507AAD" w:rsidRDefault="002C4E45">
      <w:pPr>
        <w:suppressLineNumbers/>
      </w:pPr>
      <w:proofErr w:type="gramStart"/>
      <w:r>
        <w:rPr>
          <w:rFonts w:ascii="Times New Roman"/>
          <w:smallCaps/>
          <w:sz w:val="28"/>
        </w:rPr>
        <w:t>An Act relative to the income tax deduction for charitable giving.</w:t>
      </w:r>
      <w:proofErr w:type="gramEnd"/>
      <w:r>
        <w:br/>
      </w:r>
      <w:r>
        <w:br/>
      </w:r>
      <w:r>
        <w:br/>
      </w:r>
    </w:p>
    <w:p w:rsidR="00507AAD" w:rsidRDefault="002C4E4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C4E45" w:rsidRDefault="002C4E45" w:rsidP="002C4E45">
      <w:pPr>
        <w:pStyle w:val="NormalWeb"/>
        <w:spacing w:line="480" w:lineRule="auto"/>
      </w:pPr>
      <w:proofErr w:type="gramStart"/>
      <w:r>
        <w:t>SECTION 1.</w:t>
      </w:r>
      <w:proofErr w:type="gramEnd"/>
      <w:r>
        <w:t xml:space="preserve"> Section 3 of Chapter 62 of the General Laws is hereby amended by striking out subparagraph (13), as amended in Chapter 186 of the Acts of 2002,  and inserting in place thereof the following subparagraph: - </w:t>
      </w:r>
    </w:p>
    <w:p w:rsidR="002C4E45" w:rsidRDefault="002C4E45" w:rsidP="002C4E45">
      <w:pPr>
        <w:pStyle w:val="NormalWeb"/>
        <w:spacing w:line="480" w:lineRule="auto"/>
      </w:pPr>
      <w:r>
        <w:t xml:space="preserve">(13) An amount equal to the amount of the charitable contribution deduction allowed or allowable to the taxpayer under section 170 of the Code; provided, however, that notwithstanding said section 170 of the Code, no deduction shall be allowed for contributions of household goods or used clothing, as those items are recognized under said section 170 of the Code. All requirements, conditions and limitations applicable to charitable contributions under the Code shall apply for purposes of determining the amount of the deduction under this subparagraph, except that taxpayers shall not be required to itemize their deductions in their federal income tax returns. </w:t>
      </w:r>
    </w:p>
    <w:p w:rsidR="00507AAD" w:rsidRDefault="002C4E45" w:rsidP="002C4E45">
      <w:pPr>
        <w:pStyle w:val="NormalWeb"/>
        <w:spacing w:line="480" w:lineRule="auto"/>
      </w:pPr>
      <w:proofErr w:type="gramStart"/>
      <w:r>
        <w:t>SECTION 2.</w:t>
      </w:r>
      <w:proofErr w:type="gramEnd"/>
      <w:r>
        <w:t xml:space="preserve"> This act shall apply to taxable years beginning on or after January 1, 2009. </w:t>
      </w:r>
    </w:p>
    <w:sectPr w:rsidR="00507AAD" w:rsidSect="00507A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7AAD"/>
    <w:rsid w:val="002C4E45"/>
    <w:rsid w:val="00507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E45"/>
    <w:rPr>
      <w:rFonts w:ascii="Tahoma" w:hAnsi="Tahoma" w:cs="Tahoma"/>
      <w:sz w:val="16"/>
      <w:szCs w:val="16"/>
    </w:rPr>
  </w:style>
  <w:style w:type="character" w:styleId="LineNumber">
    <w:name w:val="line number"/>
    <w:basedOn w:val="DefaultParagraphFont"/>
    <w:uiPriority w:val="99"/>
    <w:semiHidden/>
    <w:unhideWhenUsed/>
    <w:rsid w:val="002C4E45"/>
  </w:style>
  <w:style w:type="paragraph" w:styleId="NormalWeb">
    <w:name w:val="Normal (Web)"/>
    <w:basedOn w:val="Normal"/>
    <w:uiPriority w:val="99"/>
    <w:unhideWhenUsed/>
    <w:rsid w:val="002C4E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5721144">
      <w:bodyDiv w:val="1"/>
      <w:marLeft w:val="0"/>
      <w:marRight w:val="0"/>
      <w:marTop w:val="0"/>
      <w:marBottom w:val="0"/>
      <w:divBdr>
        <w:top w:val="none" w:sz="0" w:space="0" w:color="auto"/>
        <w:left w:val="none" w:sz="0" w:space="0" w:color="auto"/>
        <w:bottom w:val="none" w:sz="0" w:space="0" w:color="auto"/>
        <w:right w:val="none" w:sz="0" w:space="0" w:color="auto"/>
      </w:divBdr>
      <w:divsChild>
        <w:div w:id="1023800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1675</Characters>
  <Application>Microsoft Office Word</Application>
  <DocSecurity>0</DocSecurity>
  <Lines>13</Lines>
  <Paragraphs>3</Paragraphs>
  <ScaleCrop>false</ScaleCrop>
  <Company>Massachusetts Legislature</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2009-01-14T00:24:00Z</dcterms:created>
  <dcterms:modified xsi:type="dcterms:W3CDTF">2009-01-14T00:24:00Z</dcterms:modified>
</cp:coreProperties>
</file>