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27C61" w:rsidRDefault="008A1B0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427C61" w:rsidRDefault="008A1B0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290F0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27C61" w:rsidRDefault="008A1B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27C61" w:rsidRDefault="008A1B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7C61" w:rsidRDefault="008A1B0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27C61" w:rsidRDefault="008A1B0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Brown</w:t>
      </w:r>
    </w:p>
    <w:p w:rsidR="00427C61" w:rsidRDefault="008A1B0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7C61" w:rsidRDefault="008A1B0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27C61" w:rsidRDefault="008A1B0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27C61" w:rsidRDefault="008A1B0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salary of indicted public officials.</w:t>
      </w:r>
      <w:proofErr w:type="gramEnd"/>
    </w:p>
    <w:p w:rsidR="00427C61" w:rsidRDefault="008A1B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7C61" w:rsidRDefault="008A1B0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27C61" w:rsidRDefault="00427C6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</w:tbl>
      </w:sdtContent>
    </w:sdt>
    <w:p w:rsidR="00427C61" w:rsidRDefault="008A1B0D">
      <w:pPr>
        <w:suppressLineNumbers/>
      </w:pPr>
      <w:r>
        <w:br w:type="page"/>
      </w:r>
    </w:p>
    <w:p w:rsidR="00427C61" w:rsidRDefault="008A1B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27C61" w:rsidRDefault="008A1B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7C61" w:rsidRDefault="008A1B0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27C61" w:rsidRDefault="008A1B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7C61" w:rsidRDefault="008A1B0D">
      <w:pPr>
        <w:suppressLineNumbers/>
        <w:spacing w:after="2"/>
      </w:pPr>
      <w:r>
        <w:rPr>
          <w:sz w:val="14"/>
        </w:rPr>
        <w:br/>
      </w:r>
      <w:r>
        <w:br/>
      </w:r>
    </w:p>
    <w:p w:rsidR="00427C61" w:rsidRDefault="008A1B0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salary of indicted public officials.</w:t>
      </w:r>
      <w:proofErr w:type="gramEnd"/>
      <w:r>
        <w:br/>
      </w:r>
      <w:r>
        <w:br/>
      </w:r>
      <w:r>
        <w:br/>
      </w:r>
    </w:p>
    <w:p w:rsidR="00427C61" w:rsidRDefault="008A1B0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41241F" w:rsidR="008A1B0D" w:rsidP="008A1B0D" w:rsidRDefault="008A1B0D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41241F">
        <w:rPr>
          <w:rFonts w:ascii="Times New Roman" w:hAnsi="Times New Roman"/>
          <w:sz w:val="28"/>
          <w:szCs w:val="28"/>
        </w:rPr>
        <w:t>SECTION 1.</w:t>
      </w:r>
      <w:proofErr w:type="gramEnd"/>
      <w:r w:rsidRPr="0041241F">
        <w:rPr>
          <w:rFonts w:ascii="Times New Roman" w:hAnsi="Times New Roman"/>
          <w:sz w:val="28"/>
          <w:szCs w:val="28"/>
        </w:rPr>
        <w:t xml:space="preserve">  Chapter 268A of the General Laws, as appearing in the 2006 Official Edition, is hereby amended by inserting after </w:t>
      </w:r>
      <w:r>
        <w:rPr>
          <w:rFonts w:ascii="Times New Roman" w:hAnsi="Times New Roman"/>
          <w:sz w:val="28"/>
          <w:szCs w:val="28"/>
        </w:rPr>
        <w:t>s</w:t>
      </w:r>
      <w:r w:rsidRPr="0041241F">
        <w:rPr>
          <w:rFonts w:ascii="Times New Roman" w:hAnsi="Times New Roman"/>
          <w:sz w:val="28"/>
          <w:szCs w:val="28"/>
        </w:rPr>
        <w:t>ection 6A the following section:-</w:t>
      </w:r>
    </w:p>
    <w:p w:rsidRPr="0041241F" w:rsidR="008A1B0D" w:rsidP="008A1B0D" w:rsidRDefault="008A1B0D">
      <w:pPr>
        <w:spacing w:line="480" w:lineRule="auto"/>
        <w:rPr>
          <w:rFonts w:ascii="Times New Roman" w:hAnsi="Times New Roman"/>
          <w:iCs/>
          <w:sz w:val="28"/>
          <w:szCs w:val="28"/>
        </w:rPr>
      </w:pPr>
      <w:r w:rsidRPr="0041241F">
        <w:rPr>
          <w:rFonts w:ascii="Times New Roman" w:hAnsi="Times New Roman"/>
          <w:sz w:val="28"/>
          <w:szCs w:val="28"/>
        </w:rPr>
        <w:tab/>
      </w:r>
      <w:proofErr w:type="gramStart"/>
      <w:r w:rsidRPr="0041241F">
        <w:rPr>
          <w:rFonts w:ascii="Times New Roman" w:hAnsi="Times New Roman"/>
          <w:sz w:val="28"/>
          <w:szCs w:val="28"/>
        </w:rPr>
        <w:t>Section 6B.</w:t>
      </w:r>
      <w:proofErr w:type="gramEnd"/>
      <w:r w:rsidRPr="004124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The state </w:t>
      </w:r>
      <w:r w:rsidR="005F09A7">
        <w:rPr>
          <w:rFonts w:ascii="Times New Roman" w:hAnsi="Times New Roman"/>
          <w:sz w:val="28"/>
          <w:szCs w:val="28"/>
        </w:rPr>
        <w:t>treasurer shall place the salary, and any stipends received for committee work or other official duties,</w:t>
      </w:r>
      <w:r>
        <w:rPr>
          <w:rFonts w:ascii="Times New Roman" w:hAnsi="Times New Roman"/>
          <w:sz w:val="28"/>
          <w:szCs w:val="28"/>
        </w:rPr>
        <w:t xml:space="preserve"> of a</w:t>
      </w:r>
      <w:r w:rsidRPr="0041241F">
        <w:rPr>
          <w:rFonts w:ascii="Times New Roman" w:hAnsi="Times New Roman"/>
          <w:sz w:val="28"/>
          <w:szCs w:val="28"/>
        </w:rPr>
        <w:t>ny public official</w:t>
      </w:r>
      <w:r>
        <w:rPr>
          <w:rFonts w:ascii="Times New Roman" w:hAnsi="Times New Roman"/>
          <w:sz w:val="28"/>
          <w:szCs w:val="28"/>
        </w:rPr>
        <w:t>,</w:t>
      </w:r>
      <w:r w:rsidRPr="0041241F">
        <w:rPr>
          <w:rFonts w:ascii="Times New Roman" w:hAnsi="Times New Roman"/>
          <w:sz w:val="28"/>
          <w:szCs w:val="28"/>
        </w:rPr>
        <w:t xml:space="preserve"> as defined by section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41F">
        <w:rPr>
          <w:rFonts w:ascii="Times New Roman" w:hAnsi="Times New Roman"/>
          <w:sz w:val="28"/>
          <w:szCs w:val="28"/>
        </w:rPr>
        <w:t>1 of chapter 268B</w:t>
      </w:r>
      <w:r>
        <w:rPr>
          <w:rFonts w:ascii="Times New Roman" w:hAnsi="Times New Roman"/>
          <w:sz w:val="28"/>
          <w:szCs w:val="28"/>
        </w:rPr>
        <w:t>,</w:t>
      </w:r>
      <w:r w:rsidRPr="0041241F">
        <w:rPr>
          <w:rFonts w:ascii="Times New Roman" w:hAnsi="Times New Roman"/>
          <w:sz w:val="28"/>
          <w:szCs w:val="28"/>
        </w:rPr>
        <w:t xml:space="preserve"> or any member of the general court indicted for a crime punishable </w:t>
      </w:r>
      <w:r w:rsidRPr="0041241F">
        <w:rPr>
          <w:rFonts w:ascii="Times New Roman" w:hAnsi="Times New Roman"/>
          <w:iCs/>
          <w:sz w:val="28"/>
          <w:szCs w:val="28"/>
        </w:rPr>
        <w:t>by death or imprisonment in the state prison, or of a like offense in another jurisdiction, placed into a qualified</w:t>
      </w:r>
      <w:r>
        <w:rPr>
          <w:rFonts w:ascii="Times New Roman" w:hAnsi="Times New Roman"/>
          <w:iCs/>
          <w:sz w:val="28"/>
          <w:szCs w:val="28"/>
        </w:rPr>
        <w:t>, interest bearing</w:t>
      </w:r>
      <w:r w:rsidRPr="0041241F">
        <w:rPr>
          <w:rFonts w:ascii="Times New Roman" w:hAnsi="Times New Roman"/>
          <w:iCs/>
          <w:sz w:val="28"/>
          <w:szCs w:val="28"/>
        </w:rPr>
        <w:t xml:space="preserve"> escrow </w:t>
      </w:r>
      <w:r>
        <w:rPr>
          <w:rFonts w:ascii="Times New Roman" w:hAnsi="Times New Roman"/>
          <w:iCs/>
          <w:sz w:val="28"/>
          <w:szCs w:val="28"/>
        </w:rPr>
        <w:t xml:space="preserve">account </w:t>
      </w:r>
      <w:r w:rsidRPr="0041241F">
        <w:rPr>
          <w:rFonts w:ascii="Times New Roman" w:hAnsi="Times New Roman"/>
          <w:iCs/>
          <w:sz w:val="28"/>
          <w:szCs w:val="28"/>
        </w:rPr>
        <w:t>no</w:t>
      </w:r>
      <w:r>
        <w:rPr>
          <w:rFonts w:ascii="Times New Roman" w:hAnsi="Times New Roman"/>
          <w:iCs/>
          <w:sz w:val="28"/>
          <w:szCs w:val="28"/>
        </w:rPr>
        <w:t>t</w:t>
      </w:r>
      <w:r w:rsidRPr="0041241F">
        <w:rPr>
          <w:rFonts w:ascii="Times New Roman" w:hAnsi="Times New Roman"/>
          <w:iCs/>
          <w:sz w:val="28"/>
          <w:szCs w:val="28"/>
        </w:rPr>
        <w:t xml:space="preserve"> later </w:t>
      </w:r>
      <w:r>
        <w:rPr>
          <w:rFonts w:ascii="Times New Roman" w:hAnsi="Times New Roman"/>
          <w:iCs/>
          <w:sz w:val="28"/>
          <w:szCs w:val="28"/>
        </w:rPr>
        <w:t xml:space="preserve">than </w:t>
      </w:r>
      <w:r w:rsidRPr="0041241F">
        <w:rPr>
          <w:rFonts w:ascii="Times New Roman" w:hAnsi="Times New Roman"/>
          <w:iCs/>
          <w:sz w:val="28"/>
          <w:szCs w:val="28"/>
        </w:rPr>
        <w:t>30 days after indictment</w:t>
      </w:r>
      <w:r>
        <w:rPr>
          <w:rFonts w:ascii="Times New Roman" w:hAnsi="Times New Roman"/>
          <w:iCs/>
          <w:sz w:val="28"/>
          <w:szCs w:val="28"/>
        </w:rPr>
        <w:t>; provided, however, that such salary is earned in connection with such public office or as a member of the general court</w:t>
      </w:r>
      <w:r w:rsidRPr="0041241F">
        <w:rPr>
          <w:rFonts w:ascii="Times New Roman" w:hAnsi="Times New Roman"/>
          <w:iCs/>
          <w:sz w:val="28"/>
          <w:szCs w:val="28"/>
        </w:rPr>
        <w:t>.</w:t>
      </w:r>
    </w:p>
    <w:p w:rsidR="00427C61" w:rsidP="00290F08" w:rsidRDefault="008A1B0D">
      <w:pPr>
        <w:spacing w:line="480" w:lineRule="auto"/>
      </w:pPr>
      <w:r w:rsidRPr="0041241F">
        <w:rPr>
          <w:rFonts w:ascii="Times New Roman" w:hAnsi="Times New Roman"/>
          <w:iCs/>
          <w:sz w:val="28"/>
          <w:szCs w:val="28"/>
        </w:rPr>
        <w:t>If s</w:t>
      </w:r>
      <w:r>
        <w:rPr>
          <w:rFonts w:ascii="Times New Roman" w:hAnsi="Times New Roman"/>
          <w:iCs/>
          <w:sz w:val="28"/>
          <w:szCs w:val="28"/>
        </w:rPr>
        <w:t>uch</w:t>
      </w:r>
      <w:r w:rsidRPr="0041241F">
        <w:rPr>
          <w:rFonts w:ascii="Times New Roman" w:hAnsi="Times New Roman"/>
          <w:iCs/>
          <w:sz w:val="28"/>
          <w:szCs w:val="28"/>
        </w:rPr>
        <w:t xml:space="preserve"> official or member of the general court is convicted of </w:t>
      </w:r>
      <w:r>
        <w:rPr>
          <w:rFonts w:ascii="Times New Roman" w:hAnsi="Times New Roman"/>
          <w:iCs/>
          <w:sz w:val="28"/>
          <w:szCs w:val="28"/>
        </w:rPr>
        <w:t xml:space="preserve">such an offense </w:t>
      </w:r>
      <w:r w:rsidRPr="0041241F">
        <w:rPr>
          <w:rFonts w:ascii="Times New Roman" w:hAnsi="Times New Roman"/>
          <w:iCs/>
          <w:sz w:val="28"/>
          <w:szCs w:val="28"/>
        </w:rPr>
        <w:t>and all appellate review of the original trial court proceedings ha</w:t>
      </w:r>
      <w:r>
        <w:rPr>
          <w:rFonts w:ascii="Times New Roman" w:hAnsi="Times New Roman"/>
          <w:iCs/>
          <w:sz w:val="28"/>
          <w:szCs w:val="28"/>
        </w:rPr>
        <w:t>ve</w:t>
      </w:r>
      <w:r w:rsidRPr="0041241F">
        <w:rPr>
          <w:rFonts w:ascii="Times New Roman" w:hAnsi="Times New Roman"/>
          <w:iCs/>
          <w:sz w:val="28"/>
          <w:szCs w:val="28"/>
        </w:rPr>
        <w:t xml:space="preserve"> been exhausted, the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funds </w:t>
      </w:r>
      <w:r w:rsidRPr="0041241F">
        <w:rPr>
          <w:rFonts w:ascii="Times New Roman" w:hAnsi="Times New Roman"/>
          <w:iCs/>
          <w:sz w:val="28"/>
          <w:szCs w:val="28"/>
        </w:rPr>
        <w:t xml:space="preserve">contained in the escrow </w:t>
      </w:r>
      <w:r>
        <w:rPr>
          <w:rFonts w:ascii="Times New Roman" w:hAnsi="Times New Roman"/>
          <w:iCs/>
          <w:sz w:val="28"/>
          <w:szCs w:val="28"/>
        </w:rPr>
        <w:t>account</w:t>
      </w:r>
      <w:r w:rsidRPr="0041241F">
        <w:rPr>
          <w:rFonts w:ascii="Times New Roman" w:hAnsi="Times New Roman"/>
          <w:iCs/>
          <w:sz w:val="28"/>
          <w:szCs w:val="28"/>
        </w:rPr>
        <w:t xml:space="preserve"> shall revert to the General Fund.  If s</w:t>
      </w:r>
      <w:r>
        <w:rPr>
          <w:rFonts w:ascii="Times New Roman" w:hAnsi="Times New Roman"/>
          <w:iCs/>
          <w:sz w:val="28"/>
          <w:szCs w:val="28"/>
        </w:rPr>
        <w:t>uch</w:t>
      </w:r>
      <w:r w:rsidRPr="0041241F">
        <w:rPr>
          <w:rFonts w:ascii="Times New Roman" w:hAnsi="Times New Roman"/>
          <w:iCs/>
          <w:sz w:val="28"/>
          <w:szCs w:val="28"/>
        </w:rPr>
        <w:t xml:space="preserve"> official or member of </w:t>
      </w:r>
      <w:r>
        <w:rPr>
          <w:rFonts w:ascii="Times New Roman" w:hAnsi="Times New Roman"/>
          <w:iCs/>
          <w:sz w:val="28"/>
          <w:szCs w:val="28"/>
        </w:rPr>
        <w:t xml:space="preserve">the </w:t>
      </w:r>
      <w:r w:rsidRPr="0041241F">
        <w:rPr>
          <w:rFonts w:ascii="Times New Roman" w:hAnsi="Times New Roman"/>
          <w:iCs/>
          <w:sz w:val="28"/>
          <w:szCs w:val="28"/>
        </w:rPr>
        <w:t xml:space="preserve">general court is not convicted of </w:t>
      </w:r>
      <w:r>
        <w:rPr>
          <w:rFonts w:ascii="Times New Roman" w:hAnsi="Times New Roman"/>
          <w:iCs/>
          <w:sz w:val="28"/>
          <w:szCs w:val="28"/>
        </w:rPr>
        <w:t>the offense, the</w:t>
      </w:r>
      <w:r w:rsidRPr="0041241F">
        <w:rPr>
          <w:rFonts w:ascii="Times New Roman" w:hAnsi="Times New Roman"/>
          <w:iCs/>
          <w:sz w:val="28"/>
          <w:szCs w:val="28"/>
        </w:rPr>
        <w:t xml:space="preserve"> funds in the account shall be </w:t>
      </w:r>
      <w:r>
        <w:rPr>
          <w:rFonts w:ascii="Times New Roman" w:hAnsi="Times New Roman"/>
          <w:iCs/>
          <w:sz w:val="28"/>
          <w:szCs w:val="28"/>
        </w:rPr>
        <w:t xml:space="preserve">paid to him </w:t>
      </w:r>
      <w:r w:rsidRPr="0041241F">
        <w:rPr>
          <w:rFonts w:ascii="Times New Roman" w:hAnsi="Times New Roman"/>
          <w:iCs/>
          <w:sz w:val="28"/>
          <w:szCs w:val="28"/>
        </w:rPr>
        <w:t>not later than 30 days after completion of all legal proceedings.</w:t>
      </w:r>
      <w:r>
        <w:rPr>
          <w:rFonts w:ascii="Times New Roman"/>
        </w:rPr>
        <w:tab/>
      </w:r>
    </w:p>
    <w:sectPr w:rsidR="00427C61" w:rsidSect="00427C6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27C61"/>
    <w:rsid w:val="00290F08"/>
    <w:rsid w:val="00427C61"/>
    <w:rsid w:val="005F09A7"/>
    <w:rsid w:val="006C300D"/>
    <w:rsid w:val="008A1B0D"/>
    <w:rsid w:val="00F2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1B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1832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2009-01-12T21:18:00Z</dcterms:created>
  <dcterms:modified xsi:type="dcterms:W3CDTF">2009-01-14T17:09:00Z</dcterms:modified>
</cp:coreProperties>
</file>