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79B" w:rsidRDefault="005A48FC">
      <w:pPr>
        <w:suppressLineNumbers/>
        <w:spacing w:after="2"/>
        <w:jc w:val="center"/>
      </w:pPr>
      <w:r>
        <w:rPr>
          <w:rFonts w:ascii="Arial"/>
          <w:sz w:val="18"/>
        </w:rPr>
        <w:t>SENATE DOCKET, NO.         FILED ON: 1/13/2009</w:t>
      </w:r>
    </w:p>
    <w:p w:rsidR="0003779B" w:rsidRDefault="005A48F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A48FC" w:rsidP="00DB534B">
            <w:pPr>
              <w:suppressLineNumbers/>
              <w:jc w:val="right"/>
              <w:rPr>
                <w:b/>
                <w:sz w:val="28"/>
              </w:rPr>
            </w:pPr>
          </w:p>
        </w:tc>
      </w:tr>
    </w:tbl>
    <w:p w:rsidR="0003779B" w:rsidRDefault="005A48FC">
      <w:pPr>
        <w:suppressLineNumbers/>
        <w:spacing w:before="2" w:after="2"/>
        <w:jc w:val="center"/>
      </w:pPr>
      <w:r>
        <w:rPr>
          <w:rFonts w:ascii="Old English Text MT"/>
          <w:sz w:val="32"/>
        </w:rPr>
        <w:t>The Commonwealth of Massachusetts</w:t>
      </w:r>
    </w:p>
    <w:p w:rsidR="0003779B" w:rsidRDefault="005A48FC">
      <w:pPr>
        <w:suppressLineNumbers/>
        <w:spacing w:after="2"/>
        <w:jc w:val="center"/>
      </w:pPr>
      <w:r>
        <w:rPr>
          <w:rFonts w:ascii="Times New Roman"/>
          <w:b/>
          <w:sz w:val="32"/>
          <w:vertAlign w:val="superscript"/>
        </w:rPr>
        <w:t>_______________</w:t>
      </w:r>
    </w:p>
    <w:p w:rsidR="0003779B" w:rsidRDefault="005A48FC">
      <w:pPr>
        <w:suppressLineNumbers/>
        <w:spacing w:before="2"/>
        <w:jc w:val="center"/>
      </w:pPr>
      <w:r>
        <w:rPr>
          <w:rFonts w:ascii="Times New Roman"/>
          <w:sz w:val="20"/>
        </w:rPr>
        <w:t>PRESENTED BY:</w:t>
      </w:r>
    </w:p>
    <w:p w:rsidR="0003779B" w:rsidRDefault="005A48FC">
      <w:pPr>
        <w:suppressLineNumbers/>
        <w:spacing w:after="2"/>
        <w:jc w:val="center"/>
      </w:pPr>
      <w:r>
        <w:rPr>
          <w:rFonts w:ascii="Times New Roman"/>
          <w:b/>
          <w:sz w:val="24"/>
        </w:rPr>
        <w:t>Brian A. Joyce (BY REQUEST)</w:t>
      </w:r>
    </w:p>
    <w:p w:rsidR="0003779B" w:rsidRDefault="005A48FC">
      <w:pPr>
        <w:suppressLineNumbers/>
        <w:jc w:val="center"/>
      </w:pPr>
      <w:r>
        <w:rPr>
          <w:rFonts w:ascii="Times New Roman"/>
          <w:b/>
          <w:sz w:val="32"/>
          <w:vertAlign w:val="superscript"/>
        </w:rPr>
        <w:t>_______________</w:t>
      </w:r>
    </w:p>
    <w:p w:rsidR="0003779B" w:rsidRDefault="005A48F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3779B" w:rsidRDefault="005A48FC">
      <w:pPr>
        <w:suppressLineNumbers/>
      </w:pPr>
      <w:r>
        <w:rPr>
          <w:rFonts w:ascii="Times New Roman"/>
          <w:sz w:val="20"/>
        </w:rPr>
        <w:tab/>
        <w:t>The undersigned legislators and/or citizens respectfully petition for the passage of the accompanying bill:</w:t>
      </w:r>
    </w:p>
    <w:p w:rsidR="0003779B" w:rsidRDefault="005A48FC">
      <w:pPr>
        <w:suppressLineNumbers/>
        <w:spacing w:after="2"/>
        <w:jc w:val="center"/>
      </w:pPr>
      <w:r>
        <w:rPr>
          <w:rFonts w:ascii="Times New Roman"/>
          <w:sz w:val="24"/>
        </w:rPr>
        <w:t xml:space="preserve">An Act </w:t>
      </w:r>
      <w:proofErr w:type="spellStart"/>
      <w:r>
        <w:rPr>
          <w:rFonts w:ascii="Times New Roman"/>
          <w:sz w:val="24"/>
        </w:rPr>
        <w:t>Relavtive</w:t>
      </w:r>
      <w:proofErr w:type="spellEnd"/>
      <w:r>
        <w:rPr>
          <w:rFonts w:ascii="Times New Roman"/>
          <w:sz w:val="24"/>
        </w:rPr>
        <w:t xml:space="preserve"> to wire-tap</w:t>
      </w:r>
      <w:r>
        <w:rPr>
          <w:rFonts w:ascii="Times New Roman"/>
          <w:sz w:val="24"/>
        </w:rPr>
        <w:t>ping in the Commonwealth.</w:t>
      </w:r>
    </w:p>
    <w:p w:rsidR="0003779B" w:rsidRDefault="005A48FC">
      <w:pPr>
        <w:suppressLineNumbers/>
        <w:spacing w:after="2"/>
        <w:jc w:val="center"/>
      </w:pPr>
      <w:r>
        <w:rPr>
          <w:rFonts w:ascii="Times New Roman"/>
          <w:b/>
          <w:sz w:val="32"/>
          <w:vertAlign w:val="superscript"/>
        </w:rPr>
        <w:t>_______________</w:t>
      </w:r>
    </w:p>
    <w:p w:rsidR="0003779B" w:rsidRDefault="005A48FC">
      <w:pPr>
        <w:suppressLineNumbers/>
        <w:jc w:val="center"/>
      </w:pPr>
      <w:r>
        <w:rPr>
          <w:rFonts w:ascii="Times New Roman"/>
          <w:sz w:val="20"/>
        </w:rPr>
        <w:t>PETITION OF:</w:t>
      </w:r>
    </w:p>
    <w:p w:rsidR="0003779B" w:rsidRDefault="0003779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3779B">
            <w:tblPrEx>
              <w:tblCellMar>
                <w:top w:w="0" w:type="dxa"/>
                <w:bottom w:w="0" w:type="dxa"/>
              </w:tblCellMar>
            </w:tblPrEx>
            <w:tc>
              <w:tcPr>
                <w:tcW w:w="4500" w:type="dxa"/>
                <w:tcBorders>
                  <w:top w:val="nil"/>
                  <w:bottom w:val="single" w:sz="4" w:space="0" w:color="auto"/>
                  <w:right w:val="single" w:sz="4" w:space="0" w:color="auto"/>
                </w:tcBorders>
              </w:tcPr>
              <w:p w:rsidR="0003779B" w:rsidRDefault="005A48F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3779B" w:rsidRDefault="005A48FC">
                <w:pPr>
                  <w:suppressLineNumbers/>
                  <w:spacing w:after="2"/>
                  <w:rPr>
                    <w:smallCaps/>
                  </w:rPr>
                </w:pPr>
                <w:r>
                  <w:rPr>
                    <w:rFonts w:ascii="Times New Roman"/>
                    <w:smallCaps/>
                    <w:sz w:val="24"/>
                  </w:rPr>
                  <w:t>District/Address:</w:t>
                </w:r>
              </w:p>
            </w:tc>
          </w:tr>
          <w:tr w:rsidR="0003779B">
            <w:tblPrEx>
              <w:tblCellMar>
                <w:top w:w="0" w:type="dxa"/>
                <w:bottom w:w="0" w:type="dxa"/>
              </w:tblCellMar>
            </w:tblPrEx>
            <w:tc>
              <w:tcPr>
                <w:tcW w:w="4500" w:type="dxa"/>
              </w:tcPr>
              <w:p w:rsidR="0003779B" w:rsidRDefault="005A48FC">
                <w:pPr>
                  <w:suppressLineNumbers/>
                  <w:spacing w:after="2"/>
                  <w:rPr>
                    <w:rFonts w:ascii="Times New Roman"/>
                  </w:rPr>
                </w:pPr>
                <w:r>
                  <w:rPr>
                    <w:rFonts w:ascii="Times New Roman"/>
                  </w:rPr>
                  <w:t>Michael Hyde</w:t>
                </w:r>
              </w:p>
            </w:tc>
            <w:tc>
              <w:tcPr>
                <w:tcW w:w="4500" w:type="dxa"/>
              </w:tcPr>
              <w:p w:rsidR="0003779B" w:rsidRDefault="005A48FC">
                <w:pPr>
                  <w:suppressLineNumbers/>
                  <w:spacing w:after="2"/>
                  <w:rPr>
                    <w:rFonts w:ascii="Times New Roman"/>
                  </w:rPr>
                </w:pPr>
                <w:r>
                  <w:rPr>
                    <w:rFonts w:ascii="Times New Roman"/>
                  </w:rPr>
                  <w:t xml:space="preserve">148 </w:t>
                </w:r>
                <w:proofErr w:type="spellStart"/>
                <w:r>
                  <w:rPr>
                    <w:rFonts w:ascii="Times New Roman"/>
                  </w:rPr>
                  <w:t>Brichell</w:t>
                </w:r>
                <w:proofErr w:type="spellEnd"/>
                <w:r>
                  <w:rPr>
                    <w:rFonts w:ascii="Times New Roman"/>
                  </w:rPr>
                  <w:t xml:space="preserve"> St.</w:t>
                </w:r>
                <w:r>
                  <w:rPr>
                    <w:rFonts w:ascii="Times New Roman"/>
                  </w:rPr>
                  <w:br/>
                  <w:t>Stoughton, MA 02072</w:t>
                </w:r>
              </w:p>
            </w:tc>
          </w:tr>
        </w:tbl>
      </w:sdtContent>
    </w:sdt>
    <w:p w:rsidR="0003779B" w:rsidRDefault="005A48FC">
      <w:pPr>
        <w:suppressLineNumbers/>
      </w:pPr>
      <w:r>
        <w:br w:type="page"/>
      </w:r>
    </w:p>
    <w:p w:rsidR="0003779B" w:rsidRDefault="005A48FC">
      <w:pPr>
        <w:suppressLineNumbers/>
        <w:spacing w:before="2" w:after="2"/>
        <w:jc w:val="center"/>
      </w:pPr>
      <w:r>
        <w:rPr>
          <w:rFonts w:ascii="Old English Text MT"/>
          <w:sz w:val="32"/>
        </w:rPr>
        <w:lastRenderedPageBreak/>
        <w:t>The Commonwealth of Massachusetts</w:t>
      </w:r>
      <w:r>
        <w:rPr>
          <w:rFonts w:ascii="Old English Text MT"/>
          <w:sz w:val="32"/>
        </w:rPr>
        <w:br/>
      </w:r>
    </w:p>
    <w:p w:rsidR="0003779B" w:rsidRDefault="005A48FC">
      <w:pPr>
        <w:suppressLineNumbers/>
        <w:spacing w:after="2"/>
        <w:jc w:val="center"/>
      </w:pPr>
      <w:r>
        <w:rPr>
          <w:rFonts w:ascii="Times New Roman"/>
          <w:b/>
          <w:sz w:val="24"/>
          <w:vertAlign w:val="superscript"/>
        </w:rPr>
        <w:t>_______________</w:t>
      </w:r>
    </w:p>
    <w:p w:rsidR="0003779B" w:rsidRDefault="005A48FC">
      <w:pPr>
        <w:suppressLineNumbers/>
        <w:spacing w:after="2"/>
        <w:jc w:val="center"/>
      </w:pPr>
      <w:r>
        <w:rPr>
          <w:rFonts w:ascii="Times New Roman"/>
          <w:b/>
          <w:sz w:val="18"/>
        </w:rPr>
        <w:t>In the Year Two Thousand and Nine</w:t>
      </w:r>
    </w:p>
    <w:p w:rsidR="0003779B" w:rsidRDefault="005A48FC">
      <w:pPr>
        <w:suppressLineNumbers/>
        <w:spacing w:after="2"/>
        <w:jc w:val="center"/>
      </w:pPr>
      <w:r>
        <w:rPr>
          <w:rFonts w:ascii="Times New Roman"/>
          <w:b/>
          <w:sz w:val="24"/>
          <w:vertAlign w:val="superscript"/>
        </w:rPr>
        <w:t>_______________</w:t>
      </w:r>
    </w:p>
    <w:p w:rsidR="0003779B" w:rsidRDefault="005A48FC">
      <w:pPr>
        <w:suppressLineNumbers/>
        <w:spacing w:after="2"/>
      </w:pPr>
      <w:r>
        <w:rPr>
          <w:sz w:val="14"/>
        </w:rPr>
        <w:br/>
      </w:r>
      <w:r>
        <w:br/>
      </w:r>
    </w:p>
    <w:p w:rsidR="0003779B" w:rsidRDefault="005A48FC">
      <w:pPr>
        <w:suppressLineNumbers/>
      </w:pPr>
      <w:proofErr w:type="gramStart"/>
      <w:r>
        <w:rPr>
          <w:rFonts w:ascii="Times New Roman"/>
          <w:smallCaps/>
          <w:sz w:val="28"/>
        </w:rPr>
        <w:t xml:space="preserve">An Act </w:t>
      </w:r>
      <w:proofErr w:type="spellStart"/>
      <w:r>
        <w:rPr>
          <w:rFonts w:ascii="Times New Roman"/>
          <w:smallCaps/>
          <w:sz w:val="28"/>
        </w:rPr>
        <w:t>Relavtive</w:t>
      </w:r>
      <w:proofErr w:type="spellEnd"/>
      <w:r>
        <w:rPr>
          <w:rFonts w:ascii="Times New Roman"/>
          <w:smallCaps/>
          <w:sz w:val="28"/>
        </w:rPr>
        <w:t xml:space="preserve"> to wire-tapping in the Commonwealth.</w:t>
      </w:r>
      <w:proofErr w:type="gramEnd"/>
      <w:r>
        <w:br/>
      </w:r>
      <w:r>
        <w:br/>
      </w:r>
      <w:r>
        <w:br/>
      </w:r>
    </w:p>
    <w:p w:rsidR="0003779B" w:rsidRDefault="005A48F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A48FC" w:rsidRPr="00471A19" w:rsidRDefault="005A48FC" w:rsidP="005A48FC">
      <w:pPr>
        <w:autoSpaceDE w:val="0"/>
        <w:autoSpaceDN w:val="0"/>
        <w:adjustRightInd w:val="0"/>
        <w:spacing w:line="480" w:lineRule="auto"/>
        <w:rPr>
          <w:rFonts w:ascii="Times New Roman" w:hAnsi="Times New Roman" w:cs="Times New Roman"/>
          <w:color w:val="000000"/>
          <w:sz w:val="24"/>
          <w:szCs w:val="24"/>
        </w:rPr>
      </w:pPr>
      <w:proofErr w:type="gramStart"/>
      <w:r w:rsidRPr="00471A19">
        <w:rPr>
          <w:rFonts w:ascii="Times New Roman" w:hAnsi="Times New Roman" w:cs="Times New Roman"/>
          <w:color w:val="000000"/>
          <w:sz w:val="24"/>
          <w:szCs w:val="24"/>
        </w:rPr>
        <w:t>SECTION 1.</w:t>
      </w:r>
      <w:proofErr w:type="gramEnd"/>
      <w:r w:rsidRPr="00471A19">
        <w:rPr>
          <w:rFonts w:ascii="Times New Roman" w:hAnsi="Times New Roman" w:cs="Times New Roman"/>
          <w:color w:val="000000"/>
          <w:sz w:val="24"/>
          <w:szCs w:val="24"/>
        </w:rPr>
        <w:t xml:space="preserve"> Subparagraph 1 of paragraph D of section 99 of chapter 272 of the Genera</w:t>
      </w:r>
      <w:r>
        <w:rPr>
          <w:rFonts w:ascii="Times New Roman" w:hAnsi="Times New Roman" w:cs="Times New Roman"/>
          <w:color w:val="000000"/>
          <w:sz w:val="24"/>
          <w:szCs w:val="24"/>
        </w:rPr>
        <w:t>l Laws, as appearing in the 2006</w:t>
      </w:r>
      <w:r w:rsidRPr="00471A19">
        <w:rPr>
          <w:rFonts w:ascii="Times New Roman" w:hAnsi="Times New Roman" w:cs="Times New Roman"/>
          <w:color w:val="000000"/>
          <w:sz w:val="24"/>
          <w:szCs w:val="24"/>
        </w:rPr>
        <w:t xml:space="preserve"> Official Edition, is hereby amended by adding the following clause:- </w:t>
      </w:r>
    </w:p>
    <w:p w:rsidR="005A48FC" w:rsidRPr="005A48FC" w:rsidRDefault="005A48FC" w:rsidP="005A48FC">
      <w:pPr>
        <w:spacing w:line="480" w:lineRule="auto"/>
        <w:rPr>
          <w:rFonts w:ascii="Times New Roman" w:hAnsi="Times New Roman" w:cs="Times New Roman"/>
          <w:sz w:val="24"/>
          <w:szCs w:val="24"/>
        </w:rPr>
      </w:pPr>
      <w:r w:rsidRPr="005A48FC">
        <w:rPr>
          <w:rFonts w:ascii="Times New Roman" w:hAnsi="Times New Roman" w:cs="Times New Roman"/>
          <w:color w:val="000000"/>
          <w:sz w:val="24"/>
          <w:szCs w:val="24"/>
        </w:rPr>
        <w:t xml:space="preserve">g. for a person not acting under color of law to intercept a wire or oral communication where such person is a party to the communication or where one of the parties to the communication has given prior consent to such interception, unless such communication is intercepted for the purpose of committing any criminal or </w:t>
      </w:r>
      <w:proofErr w:type="spellStart"/>
      <w:r w:rsidRPr="005A48FC">
        <w:rPr>
          <w:rFonts w:ascii="Times New Roman" w:hAnsi="Times New Roman" w:cs="Times New Roman"/>
          <w:color w:val="000000"/>
          <w:sz w:val="24"/>
          <w:szCs w:val="24"/>
        </w:rPr>
        <w:t>tortious</w:t>
      </w:r>
      <w:proofErr w:type="spellEnd"/>
      <w:r w:rsidRPr="005A48FC">
        <w:rPr>
          <w:rFonts w:ascii="Times New Roman" w:hAnsi="Times New Roman" w:cs="Times New Roman"/>
          <w:color w:val="000000"/>
          <w:sz w:val="24"/>
          <w:szCs w:val="24"/>
        </w:rPr>
        <w:t xml:space="preserve"> act in violation of the constitution or laws of the United States or of any State or for the purpose of committing any other injurious act. </w:t>
      </w:r>
    </w:p>
    <w:p w:rsidR="0003779B" w:rsidRDefault="005A48FC" w:rsidP="005A48FC">
      <w:pPr>
        <w:spacing w:line="336" w:lineRule="auto"/>
      </w:pPr>
      <w:r>
        <w:rPr>
          <w:rFonts w:ascii="Times New Roman"/>
        </w:rPr>
        <w:tab/>
      </w:r>
    </w:p>
    <w:sectPr w:rsidR="0003779B" w:rsidSect="0003779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3779B"/>
    <w:rsid w:val="0003779B"/>
    <w:rsid w:val="005A48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8FC"/>
    <w:rPr>
      <w:rFonts w:ascii="Tahoma" w:hAnsi="Tahoma" w:cs="Tahoma"/>
      <w:sz w:val="16"/>
      <w:szCs w:val="16"/>
    </w:rPr>
  </w:style>
  <w:style w:type="character" w:styleId="LineNumber">
    <w:name w:val="line number"/>
    <w:basedOn w:val="DefaultParagraphFont"/>
    <w:uiPriority w:val="99"/>
    <w:semiHidden/>
    <w:unhideWhenUsed/>
    <w:rsid w:val="005A48FC"/>
  </w:style>
  <w:style w:type="paragraph" w:customStyle="1" w:styleId="Default">
    <w:name w:val="Default"/>
    <w:rsid w:val="005A48F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1324</Characters>
  <Application>Microsoft Office Word</Application>
  <DocSecurity>0</DocSecurity>
  <Lines>11</Lines>
  <Paragraphs>3</Paragraphs>
  <ScaleCrop>false</ScaleCrop>
  <Company>Massachusetts Legislature</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2009-01-14T04:28:00Z</dcterms:created>
  <dcterms:modified xsi:type="dcterms:W3CDTF">2009-01-14T04:29:00Z</dcterms:modified>
</cp:coreProperties>
</file>